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DFBD" w14:textId="77777777" w:rsidR="00A3001D" w:rsidRPr="00CC365A" w:rsidRDefault="00A3001D" w:rsidP="00A3001D">
      <w:pPr>
        <w:tabs>
          <w:tab w:val="left" w:pos="1387"/>
        </w:tabs>
        <w:rPr>
          <w:rFonts w:ascii="Arial" w:hAnsi="Arial" w:cs="Arial"/>
          <w:b/>
          <w:sz w:val="28"/>
          <w:szCs w:val="28"/>
        </w:rPr>
      </w:pPr>
      <w:r w:rsidRPr="00CC365A">
        <w:rPr>
          <w:rFonts w:ascii="Arial" w:hAnsi="Arial" w:cs="Arial"/>
          <w:b/>
          <w:sz w:val="28"/>
          <w:szCs w:val="28"/>
        </w:rPr>
        <w:t>Notice to the Profession and Public Regarding Court Proceedings</w:t>
      </w:r>
    </w:p>
    <w:p w14:paraId="40D0032A" w14:textId="4E68AC34" w:rsidR="00377756" w:rsidRPr="00CC365A" w:rsidRDefault="00377756" w:rsidP="00A3001D">
      <w:pPr>
        <w:tabs>
          <w:tab w:val="left" w:pos="1387"/>
        </w:tabs>
        <w:rPr>
          <w:rFonts w:ascii="Arial" w:hAnsi="Arial" w:cs="Arial"/>
          <w:b/>
          <w:sz w:val="28"/>
          <w:szCs w:val="28"/>
          <w:u w:val="single"/>
        </w:rPr>
      </w:pPr>
      <w:r w:rsidRPr="00CC365A">
        <w:rPr>
          <w:rFonts w:ascii="Arial" w:hAnsi="Arial" w:cs="Arial"/>
          <w:b/>
          <w:sz w:val="28"/>
          <w:szCs w:val="28"/>
          <w:u w:val="single"/>
        </w:rPr>
        <w:t>December 22, 2020 NEW UPDATE</w:t>
      </w:r>
    </w:p>
    <w:p w14:paraId="62CB244D" w14:textId="458B1469" w:rsidR="00561E73" w:rsidRPr="00CC365A" w:rsidRDefault="00561E73" w:rsidP="00561E73">
      <w:pPr>
        <w:tabs>
          <w:tab w:val="left" w:pos="1387"/>
        </w:tabs>
        <w:rPr>
          <w:rFonts w:ascii="Arial" w:hAnsi="Arial" w:cs="Arial"/>
          <w:bCs/>
        </w:rPr>
      </w:pPr>
      <w:r w:rsidRPr="00CC365A">
        <w:rPr>
          <w:rFonts w:ascii="Arial" w:hAnsi="Arial" w:cs="Arial"/>
          <w:bCs/>
        </w:rPr>
        <w:t xml:space="preserve">While the </w:t>
      </w:r>
      <w:r w:rsidR="00416CEE">
        <w:rPr>
          <w:rFonts w:ascii="Arial" w:hAnsi="Arial" w:cs="Arial"/>
          <w:bCs/>
        </w:rPr>
        <w:t xml:space="preserve">Ontario </w:t>
      </w:r>
      <w:r w:rsidRPr="00CC365A">
        <w:rPr>
          <w:rFonts w:ascii="Arial" w:hAnsi="Arial" w:cs="Arial"/>
          <w:bCs/>
        </w:rPr>
        <w:t xml:space="preserve">Superior Court of Justice remains open during the provincial lockdown, the court must respond to the </w:t>
      </w:r>
      <w:r w:rsidRPr="00CC365A">
        <w:rPr>
          <w:rFonts w:ascii="Arial" w:hAnsi="Arial" w:cs="Arial"/>
        </w:rPr>
        <w:t>current public health situation</w:t>
      </w:r>
      <w:r w:rsidRPr="00CC365A">
        <w:rPr>
          <w:rFonts w:ascii="Arial" w:hAnsi="Arial" w:cs="Arial"/>
          <w:bCs/>
        </w:rPr>
        <w:t xml:space="preserve"> with great flexibility</w:t>
      </w:r>
      <w:r w:rsidR="00416CEE">
        <w:rPr>
          <w:rFonts w:ascii="Arial" w:hAnsi="Arial" w:cs="Arial"/>
          <w:bCs/>
        </w:rPr>
        <w:t>.</w:t>
      </w:r>
    </w:p>
    <w:p w14:paraId="3901F6AE" w14:textId="25A520BE" w:rsidR="00D215E0" w:rsidRPr="00CC365A" w:rsidRDefault="00377756" w:rsidP="00A3001D">
      <w:pPr>
        <w:tabs>
          <w:tab w:val="left" w:pos="1387"/>
        </w:tabs>
        <w:rPr>
          <w:rFonts w:ascii="Arial" w:hAnsi="Arial" w:cs="Arial"/>
          <w:bCs/>
        </w:rPr>
      </w:pPr>
      <w:r w:rsidRPr="00CC365A">
        <w:rPr>
          <w:rFonts w:ascii="Arial" w:hAnsi="Arial" w:cs="Arial"/>
          <w:bCs/>
        </w:rPr>
        <w:t xml:space="preserve">Effective December 29, 2020, all </w:t>
      </w:r>
      <w:r w:rsidR="00561E73" w:rsidRPr="00CC365A">
        <w:rPr>
          <w:rFonts w:ascii="Arial" w:hAnsi="Arial" w:cs="Arial"/>
          <w:bCs/>
        </w:rPr>
        <w:t xml:space="preserve">(non-jury) </w:t>
      </w:r>
      <w:r w:rsidRPr="00CC365A">
        <w:rPr>
          <w:rFonts w:ascii="Arial" w:hAnsi="Arial" w:cs="Arial"/>
          <w:bCs/>
        </w:rPr>
        <w:t xml:space="preserve">matters should proceed virtually unless it is absolutely necessary to hold the proceedings in-person. This applies to proceedings throughout the </w:t>
      </w:r>
      <w:r w:rsidR="00416CEE">
        <w:rPr>
          <w:rFonts w:ascii="Arial" w:hAnsi="Arial" w:cs="Arial"/>
          <w:bCs/>
        </w:rPr>
        <w:t>p</w:t>
      </w:r>
      <w:r w:rsidRPr="00CC365A">
        <w:rPr>
          <w:rFonts w:ascii="Arial" w:hAnsi="Arial" w:cs="Arial"/>
          <w:bCs/>
        </w:rPr>
        <w:t xml:space="preserve">rovince and will remain in effect until the lockdowns in Northern and Southern Ontario are lifted or until further notice of this Court. </w:t>
      </w:r>
    </w:p>
    <w:p w14:paraId="258C3174" w14:textId="71134BEE" w:rsidR="00E543A9" w:rsidRPr="00CC365A" w:rsidRDefault="00E543A9" w:rsidP="00E543A9">
      <w:pPr>
        <w:spacing w:after="0"/>
        <w:jc w:val="left"/>
        <w:rPr>
          <w:rFonts w:ascii="Arial" w:hAnsi="Arial" w:cs="Arial"/>
        </w:rPr>
      </w:pPr>
      <w:r w:rsidRPr="00CC365A">
        <w:rPr>
          <w:rFonts w:ascii="Arial" w:hAnsi="Arial" w:cs="Arial"/>
        </w:rPr>
        <w:t>Counsel and parties should only request in-person hearings where absolutely necessary and I have requested all judicial officers, when exercising their authority, to only hold in</w:t>
      </w:r>
      <w:r w:rsidR="00416CEE">
        <w:rPr>
          <w:rFonts w:ascii="Arial" w:hAnsi="Arial" w:cs="Arial"/>
        </w:rPr>
        <w:t>-</w:t>
      </w:r>
      <w:r w:rsidRPr="00CC365A">
        <w:rPr>
          <w:rFonts w:ascii="Arial" w:hAnsi="Arial" w:cs="Arial"/>
        </w:rPr>
        <w:t xml:space="preserve">person hearings where absolutely necessary. </w:t>
      </w:r>
    </w:p>
    <w:p w14:paraId="78E7FC9E" w14:textId="77777777" w:rsidR="00E543A9" w:rsidRPr="00CC365A" w:rsidRDefault="00E543A9" w:rsidP="00E543A9">
      <w:pPr>
        <w:spacing w:after="0"/>
        <w:jc w:val="left"/>
        <w:rPr>
          <w:rFonts w:ascii="Arial" w:hAnsi="Arial" w:cs="Arial"/>
        </w:rPr>
      </w:pPr>
    </w:p>
    <w:p w14:paraId="79714F3F" w14:textId="301F15E2" w:rsidR="00377756" w:rsidRPr="00CC365A" w:rsidRDefault="00377756" w:rsidP="00A3001D">
      <w:pPr>
        <w:tabs>
          <w:tab w:val="left" w:pos="1387"/>
        </w:tabs>
        <w:rPr>
          <w:rFonts w:ascii="Arial" w:hAnsi="Arial" w:cs="Arial"/>
          <w:bCs/>
        </w:rPr>
      </w:pPr>
      <w:r w:rsidRPr="00CC365A">
        <w:rPr>
          <w:rFonts w:ascii="Arial" w:hAnsi="Arial" w:cs="Arial"/>
          <w:bCs/>
        </w:rPr>
        <w:t xml:space="preserve">All SCJ </w:t>
      </w:r>
      <w:r w:rsidR="00416CEE">
        <w:rPr>
          <w:rFonts w:ascii="Arial" w:hAnsi="Arial" w:cs="Arial"/>
          <w:bCs/>
        </w:rPr>
        <w:t>c</w:t>
      </w:r>
      <w:r w:rsidRPr="00CC365A">
        <w:rPr>
          <w:rFonts w:ascii="Arial" w:hAnsi="Arial" w:cs="Arial"/>
          <w:bCs/>
        </w:rPr>
        <w:t xml:space="preserve">ourtrooms will be subject to a 10 person capacity limit.  </w:t>
      </w:r>
      <w:r w:rsidR="00EA4F32" w:rsidRPr="00CC365A">
        <w:rPr>
          <w:rFonts w:ascii="Arial" w:hAnsi="Arial" w:cs="Arial"/>
          <w:bCs/>
        </w:rPr>
        <w:t xml:space="preserve">No new jury selection will commence during this period. Proceedings that are in progress may continue subject to the discretion of the trial judge. </w:t>
      </w:r>
    </w:p>
    <w:p w14:paraId="19D114FC" w14:textId="05CF837C" w:rsidR="00EA4F32" w:rsidRDefault="00EA4F32" w:rsidP="00A3001D">
      <w:pPr>
        <w:tabs>
          <w:tab w:val="left" w:pos="1387"/>
        </w:tabs>
        <w:rPr>
          <w:rFonts w:ascii="Arial" w:hAnsi="Arial" w:cs="Arial"/>
          <w:bCs/>
        </w:rPr>
      </w:pPr>
      <w:r w:rsidRPr="00CC365A">
        <w:rPr>
          <w:rFonts w:ascii="Arial" w:hAnsi="Arial" w:cs="Arial"/>
          <w:bCs/>
        </w:rPr>
        <w:t>Further notices affecting specific regions will be issued when lockdowns are lifted in those regions.</w:t>
      </w:r>
      <w:r>
        <w:rPr>
          <w:rFonts w:ascii="Arial" w:hAnsi="Arial" w:cs="Arial"/>
          <w:bCs/>
        </w:rPr>
        <w:t xml:space="preserve"> </w:t>
      </w:r>
    </w:p>
    <w:p w14:paraId="2F1EF047" w14:textId="33974F93" w:rsidR="00A3001D" w:rsidRPr="00377756" w:rsidRDefault="00A3001D" w:rsidP="00A3001D">
      <w:pPr>
        <w:tabs>
          <w:tab w:val="left" w:pos="1387"/>
        </w:tabs>
        <w:rPr>
          <w:rFonts w:ascii="Arial" w:hAnsi="Arial" w:cs="Arial"/>
          <w:b/>
        </w:rPr>
      </w:pPr>
      <w:r w:rsidRPr="00377756">
        <w:rPr>
          <w:rFonts w:ascii="Arial" w:hAnsi="Arial" w:cs="Arial"/>
          <w:b/>
        </w:rPr>
        <w:t>December 14, 2020</w:t>
      </w:r>
      <w:r w:rsidR="00DD5ADE" w:rsidRPr="00377756">
        <w:rPr>
          <w:rFonts w:ascii="Arial" w:hAnsi="Arial" w:cs="Arial"/>
          <w:b/>
        </w:rPr>
        <w:t xml:space="preserve"> </w:t>
      </w:r>
      <w:r w:rsidR="00FF32CC">
        <w:rPr>
          <w:rFonts w:ascii="Arial" w:hAnsi="Arial" w:cs="Arial"/>
          <w:b/>
        </w:rPr>
        <w:t>-</w:t>
      </w:r>
      <w:r w:rsidR="00416CEE">
        <w:rPr>
          <w:rFonts w:ascii="Arial" w:hAnsi="Arial" w:cs="Arial"/>
          <w:b/>
        </w:rPr>
        <w:t xml:space="preserve"> </w:t>
      </w:r>
      <w:r w:rsidR="00FF32CC">
        <w:rPr>
          <w:rFonts w:ascii="Arial" w:hAnsi="Arial" w:cs="Arial"/>
          <w:b/>
        </w:rPr>
        <w:t xml:space="preserve">update </w:t>
      </w:r>
    </w:p>
    <w:p w14:paraId="176C98D1" w14:textId="035ACC00" w:rsidR="00DD5ADE" w:rsidRPr="00DD5ADE" w:rsidRDefault="00DD5ADE" w:rsidP="00DD5ADE">
      <w:pPr>
        <w:tabs>
          <w:tab w:val="left" w:pos="1387"/>
        </w:tabs>
        <w:rPr>
          <w:rFonts w:ascii="Arial" w:eastAsia="Arial" w:hAnsi="Arial"/>
          <w:szCs w:val="22"/>
        </w:rPr>
      </w:pPr>
      <w:r w:rsidRPr="00DD5ADE">
        <w:rPr>
          <w:rFonts w:ascii="Arial" w:eastAsia="Arial" w:hAnsi="Arial"/>
          <w:szCs w:val="22"/>
        </w:rPr>
        <w:t>Chief Justice Morawetz  has extended the suspension of jury trials until at least </w:t>
      </w:r>
      <w:hyperlink r:id="rId11" w:history="1">
        <w:r w:rsidRPr="00DD5ADE">
          <w:rPr>
            <w:rStyle w:val="Hyperlink"/>
            <w:rFonts w:ascii="Arial" w:eastAsia="Arial" w:hAnsi="Arial"/>
            <w:color w:val="auto"/>
            <w:szCs w:val="22"/>
            <w:u w:val="none"/>
          </w:rPr>
          <w:t>January 29, 2021</w:t>
        </w:r>
      </w:hyperlink>
      <w:r w:rsidRPr="00DD5ADE">
        <w:rPr>
          <w:rFonts w:ascii="Arial" w:eastAsia="Arial" w:hAnsi="Arial"/>
          <w:szCs w:val="22"/>
        </w:rPr>
        <w:t xml:space="preserve"> in all areas of the province except Green Zones. </w:t>
      </w:r>
      <w:r>
        <w:rPr>
          <w:rFonts w:ascii="Arial" w:eastAsia="Arial" w:hAnsi="Arial"/>
          <w:szCs w:val="22"/>
        </w:rPr>
        <w:t>J</w:t>
      </w:r>
      <w:r w:rsidRPr="00DD5ADE">
        <w:rPr>
          <w:rFonts w:ascii="Arial" w:eastAsia="Arial" w:hAnsi="Arial"/>
          <w:szCs w:val="22"/>
        </w:rPr>
        <w:t>ury trials will recommence on  </w:t>
      </w:r>
      <w:hyperlink r:id="rId12" w:history="1">
        <w:r w:rsidRPr="00DD5ADE">
          <w:rPr>
            <w:rStyle w:val="Hyperlink"/>
            <w:rFonts w:ascii="Arial" w:eastAsia="Arial" w:hAnsi="Arial"/>
            <w:color w:val="auto"/>
            <w:szCs w:val="22"/>
            <w:u w:val="none"/>
          </w:rPr>
          <w:t>Monday, Feb. 1, 2021</w:t>
        </w:r>
      </w:hyperlink>
      <w:r w:rsidRPr="00DD5ADE">
        <w:rPr>
          <w:rFonts w:ascii="Arial" w:eastAsia="Arial" w:hAnsi="Arial"/>
          <w:szCs w:val="22"/>
        </w:rPr>
        <w:t xml:space="preserve"> at the earliest. </w:t>
      </w:r>
    </w:p>
    <w:p w14:paraId="5CFE75E4" w14:textId="7D03DBBA" w:rsidR="00DD5ADE" w:rsidRDefault="00DD5ADE" w:rsidP="00DD5ADE">
      <w:pPr>
        <w:tabs>
          <w:tab w:val="left" w:pos="1387"/>
        </w:tabs>
        <w:rPr>
          <w:rFonts w:ascii="Arial" w:hAnsi="Arial" w:cs="Arial"/>
          <w:b/>
        </w:rPr>
      </w:pPr>
      <w:r w:rsidRPr="00DD5ADE">
        <w:rPr>
          <w:rFonts w:ascii="Arial" w:eastAsia="Arial" w:hAnsi="Arial"/>
          <w:szCs w:val="22"/>
        </w:rPr>
        <w:br/>
      </w:r>
      <w:r>
        <w:rPr>
          <w:rFonts w:ascii="Arial" w:hAnsi="Arial" w:cs="Arial"/>
          <w:b/>
        </w:rPr>
        <w:t xml:space="preserve">November 21, 2020 </w:t>
      </w:r>
      <w:r w:rsidR="00962817">
        <w:rPr>
          <w:rFonts w:ascii="Arial" w:hAnsi="Arial" w:cs="Arial"/>
          <w:b/>
        </w:rPr>
        <w:t>Notice</w:t>
      </w:r>
    </w:p>
    <w:p w14:paraId="7C7AD33F" w14:textId="28FD95A1" w:rsidR="00A3001D" w:rsidRDefault="00A3001D" w:rsidP="001E5639">
      <w:pPr>
        <w:tabs>
          <w:tab w:val="left" w:pos="1387"/>
        </w:tabs>
        <w:rPr>
          <w:rFonts w:ascii="Arial" w:eastAsia="Arial" w:hAnsi="Arial"/>
          <w:szCs w:val="22"/>
        </w:rPr>
      </w:pPr>
      <w:r>
        <w:rPr>
          <w:rFonts w:ascii="Arial" w:eastAsia="Arial" w:hAnsi="Arial"/>
          <w:szCs w:val="22"/>
        </w:rPr>
        <w:t xml:space="preserve">On November 21, 2020, the Ontario Superior Court of Justice suspended new jury selection for new jury trials in all areas of the province except Green Zones until at least January 4, 2021. </w:t>
      </w:r>
    </w:p>
    <w:p w14:paraId="35C62991" w14:textId="4ED3889C" w:rsidR="00A3001D" w:rsidRDefault="00A3001D" w:rsidP="001E5639">
      <w:pPr>
        <w:tabs>
          <w:tab w:val="left" w:pos="1387"/>
        </w:tabs>
        <w:rPr>
          <w:rFonts w:ascii="Arial" w:eastAsia="Arial" w:hAnsi="Arial"/>
          <w:szCs w:val="22"/>
        </w:rPr>
      </w:pPr>
      <w:r>
        <w:rPr>
          <w:rFonts w:ascii="Arial" w:eastAsia="Arial" w:hAnsi="Arial"/>
          <w:szCs w:val="22"/>
        </w:rPr>
        <w:t xml:space="preserve">By this update, the profession and public is notified that    </w:t>
      </w:r>
    </w:p>
    <w:p w14:paraId="4197F204" w14:textId="1A4AEAA9" w:rsidR="00087EE7" w:rsidRDefault="00087EE7" w:rsidP="001E5639">
      <w:pPr>
        <w:tabs>
          <w:tab w:val="left" w:pos="1387"/>
        </w:tabs>
        <w:rPr>
          <w:rFonts w:ascii="Arial" w:eastAsia="Arial" w:hAnsi="Arial"/>
          <w:szCs w:val="22"/>
        </w:rPr>
      </w:pPr>
      <w:r>
        <w:rPr>
          <w:rFonts w:ascii="Arial" w:eastAsia="Arial" w:hAnsi="Arial"/>
          <w:szCs w:val="22"/>
        </w:rPr>
        <w:t xml:space="preserve">In </w:t>
      </w:r>
      <w:r w:rsidR="000E3960">
        <w:rPr>
          <w:rFonts w:ascii="Arial" w:eastAsia="Arial" w:hAnsi="Arial"/>
          <w:szCs w:val="22"/>
        </w:rPr>
        <w:t>view of the public health situation</w:t>
      </w:r>
      <w:r w:rsidR="001E5639">
        <w:rPr>
          <w:rFonts w:ascii="Arial" w:eastAsia="Arial" w:hAnsi="Arial"/>
          <w:szCs w:val="22"/>
        </w:rPr>
        <w:t xml:space="preserve">, </w:t>
      </w:r>
      <w:r>
        <w:rPr>
          <w:rFonts w:ascii="Arial" w:eastAsia="Arial" w:hAnsi="Arial"/>
          <w:szCs w:val="22"/>
        </w:rPr>
        <w:t xml:space="preserve">effective Monday, November 23, 2020, </w:t>
      </w:r>
      <w:r w:rsidR="001E5639">
        <w:rPr>
          <w:rFonts w:ascii="Arial" w:eastAsia="Arial" w:hAnsi="Arial"/>
          <w:szCs w:val="22"/>
        </w:rPr>
        <w:t>the Court</w:t>
      </w:r>
      <w:r w:rsidR="00B02A2F">
        <w:rPr>
          <w:rFonts w:ascii="Arial" w:eastAsia="Arial" w:hAnsi="Arial"/>
          <w:szCs w:val="22"/>
        </w:rPr>
        <w:t xml:space="preserve"> will </w:t>
      </w:r>
      <w:r w:rsidR="002E29CC">
        <w:rPr>
          <w:rFonts w:ascii="Arial" w:eastAsia="Arial" w:hAnsi="Arial"/>
          <w:szCs w:val="22"/>
        </w:rPr>
        <w:t xml:space="preserve">not commence any </w:t>
      </w:r>
      <w:r w:rsidR="00B02A2F">
        <w:rPr>
          <w:rFonts w:ascii="Arial" w:eastAsia="Arial" w:hAnsi="Arial"/>
          <w:szCs w:val="22"/>
        </w:rPr>
        <w:t xml:space="preserve">new jury selection in </w:t>
      </w:r>
      <w:r w:rsidR="002E29CC">
        <w:rPr>
          <w:rFonts w:ascii="Arial" w:eastAsia="Arial" w:hAnsi="Arial"/>
          <w:szCs w:val="22"/>
        </w:rPr>
        <w:t xml:space="preserve">any court location </w:t>
      </w:r>
      <w:r w:rsidR="002E29CC" w:rsidRPr="001C6D3C">
        <w:rPr>
          <w:rFonts w:ascii="Arial" w:eastAsia="Arial" w:hAnsi="Arial"/>
          <w:szCs w:val="22"/>
          <w:u w:val="single"/>
        </w:rPr>
        <w:t>except</w:t>
      </w:r>
      <w:r w:rsidR="001C6D3C">
        <w:rPr>
          <w:rFonts w:ascii="Arial" w:eastAsia="Arial" w:hAnsi="Arial"/>
          <w:szCs w:val="22"/>
        </w:rPr>
        <w:t xml:space="preserve"> </w:t>
      </w:r>
      <w:r w:rsidR="001C6D3C" w:rsidRPr="001C6D3C">
        <w:rPr>
          <w:rFonts w:ascii="Arial" w:eastAsia="Arial" w:hAnsi="Arial"/>
          <w:szCs w:val="22"/>
        </w:rPr>
        <w:t>in</w:t>
      </w:r>
      <w:r w:rsidR="001C6D3C">
        <w:rPr>
          <w:rFonts w:ascii="Arial" w:eastAsia="Arial" w:hAnsi="Arial"/>
          <w:szCs w:val="22"/>
        </w:rPr>
        <w:t xml:space="preserve"> </w:t>
      </w:r>
      <w:r w:rsidR="00B02A2F">
        <w:rPr>
          <w:rFonts w:ascii="Arial" w:eastAsia="Arial" w:hAnsi="Arial"/>
          <w:szCs w:val="22"/>
        </w:rPr>
        <w:t xml:space="preserve">those in a Green </w:t>
      </w:r>
      <w:r w:rsidR="002E29CC">
        <w:rPr>
          <w:rFonts w:ascii="Arial" w:eastAsia="Arial" w:hAnsi="Arial"/>
          <w:szCs w:val="22"/>
        </w:rPr>
        <w:t xml:space="preserve">Zone as defined by the Ontario Government </w:t>
      </w:r>
      <w:r>
        <w:rPr>
          <w:rFonts w:ascii="Arial" w:eastAsia="Arial" w:hAnsi="Arial"/>
          <w:szCs w:val="22"/>
        </w:rPr>
        <w:t>as of the date of this notice</w:t>
      </w:r>
      <w:r w:rsidRPr="00087EE7">
        <w:rPr>
          <w:rFonts w:ascii="Arial" w:eastAsia="Arial" w:hAnsi="Arial"/>
          <w:szCs w:val="22"/>
        </w:rPr>
        <w:t xml:space="preserve"> </w:t>
      </w:r>
      <w:hyperlink r:id="rId13" w:history="1">
        <w:r w:rsidRPr="00087EE7">
          <w:rPr>
            <w:rStyle w:val="Hyperlink"/>
            <w:rFonts w:ascii="Arial" w:eastAsia="Arial" w:hAnsi="Arial"/>
            <w:szCs w:val="22"/>
          </w:rPr>
          <w:t>https://www.ontario.ca/page/covid-19-response-framework-keeping-ontario-safe-and-open</w:t>
        </w:r>
      </w:hyperlink>
      <w:r w:rsidR="002E29CC">
        <w:rPr>
          <w:rFonts w:ascii="Arial" w:eastAsia="Arial" w:hAnsi="Arial"/>
          <w:szCs w:val="22"/>
        </w:rPr>
        <w:t xml:space="preserve">. </w:t>
      </w:r>
    </w:p>
    <w:p w14:paraId="40A55A91" w14:textId="7D2C4F34" w:rsidR="00B02A2F" w:rsidRDefault="002E29CC" w:rsidP="001E5639">
      <w:pPr>
        <w:tabs>
          <w:tab w:val="left" w:pos="1387"/>
        </w:tabs>
        <w:rPr>
          <w:rFonts w:ascii="Arial" w:eastAsia="Arial" w:hAnsi="Arial"/>
          <w:szCs w:val="22"/>
        </w:rPr>
      </w:pPr>
      <w:r>
        <w:rPr>
          <w:rFonts w:ascii="Arial" w:eastAsia="Arial" w:hAnsi="Arial"/>
          <w:szCs w:val="22"/>
        </w:rPr>
        <w:lastRenderedPageBreak/>
        <w:t xml:space="preserve">This will remain in effect </w:t>
      </w:r>
      <w:r w:rsidR="00B02A2F">
        <w:rPr>
          <w:rFonts w:ascii="Arial" w:eastAsia="Arial" w:hAnsi="Arial"/>
          <w:szCs w:val="22"/>
        </w:rPr>
        <w:t xml:space="preserve">until at least January 4, 2021. An update will be issued on December 29, 2020. </w:t>
      </w:r>
    </w:p>
    <w:p w14:paraId="10D050B8" w14:textId="77777777" w:rsidR="00822854" w:rsidRDefault="00087EE7" w:rsidP="001E5639">
      <w:pPr>
        <w:tabs>
          <w:tab w:val="left" w:pos="1387"/>
        </w:tabs>
        <w:rPr>
          <w:rFonts w:ascii="Arial" w:eastAsia="Arial" w:hAnsi="Arial"/>
          <w:szCs w:val="22"/>
        </w:rPr>
      </w:pPr>
      <w:r>
        <w:rPr>
          <w:rFonts w:ascii="Arial" w:eastAsia="Arial" w:hAnsi="Arial"/>
          <w:szCs w:val="22"/>
        </w:rPr>
        <w:t>To be clear, only court locations in Green Zones as of the date of this Notice will commence new jury selection</w:t>
      </w:r>
      <w:r w:rsidR="00822854">
        <w:rPr>
          <w:rFonts w:ascii="Arial" w:eastAsia="Arial" w:hAnsi="Arial"/>
          <w:szCs w:val="22"/>
        </w:rPr>
        <w:t xml:space="preserve"> </w:t>
      </w:r>
      <w:r w:rsidRPr="00087EE7">
        <w:rPr>
          <w:rFonts w:ascii="Arial" w:eastAsia="Arial" w:hAnsi="Arial"/>
          <w:szCs w:val="22"/>
        </w:rPr>
        <w:t>until at least January 4, 2021</w:t>
      </w:r>
      <w:r>
        <w:rPr>
          <w:rFonts w:ascii="Arial" w:eastAsia="Arial" w:hAnsi="Arial"/>
          <w:szCs w:val="22"/>
        </w:rPr>
        <w:t>.</w:t>
      </w:r>
    </w:p>
    <w:p w14:paraId="5FDD82F9" w14:textId="7CFBB3D1" w:rsidR="00B02A2F" w:rsidRPr="00B02A2F" w:rsidRDefault="00B02A2F" w:rsidP="00B02A2F">
      <w:pPr>
        <w:tabs>
          <w:tab w:val="left" w:pos="1387"/>
        </w:tabs>
        <w:rPr>
          <w:rFonts w:ascii="Arial" w:eastAsia="Arial" w:hAnsi="Arial"/>
          <w:szCs w:val="22"/>
        </w:rPr>
      </w:pPr>
      <w:r w:rsidRPr="00B02A2F">
        <w:rPr>
          <w:rFonts w:ascii="Arial" w:eastAsia="Arial" w:hAnsi="Arial"/>
          <w:szCs w:val="22"/>
        </w:rPr>
        <w:t xml:space="preserve">Jury </w:t>
      </w:r>
      <w:r w:rsidR="00822854">
        <w:rPr>
          <w:rFonts w:ascii="Arial" w:eastAsia="Arial" w:hAnsi="Arial"/>
          <w:szCs w:val="22"/>
        </w:rPr>
        <w:t xml:space="preserve">trials </w:t>
      </w:r>
      <w:r w:rsidRPr="00B02A2F">
        <w:rPr>
          <w:rFonts w:ascii="Arial" w:eastAsia="Arial" w:hAnsi="Arial"/>
          <w:szCs w:val="22"/>
        </w:rPr>
        <w:t>currently in progress can proceed, subject to the d</w:t>
      </w:r>
      <w:r w:rsidR="002E29CC">
        <w:rPr>
          <w:rFonts w:ascii="Arial" w:eastAsia="Arial" w:hAnsi="Arial"/>
          <w:szCs w:val="22"/>
        </w:rPr>
        <w:t>is</w:t>
      </w:r>
      <w:r w:rsidRPr="00B02A2F">
        <w:rPr>
          <w:rFonts w:ascii="Arial" w:eastAsia="Arial" w:hAnsi="Arial"/>
          <w:szCs w:val="22"/>
        </w:rPr>
        <w:t>c</w:t>
      </w:r>
      <w:r w:rsidR="002E29CC">
        <w:rPr>
          <w:rFonts w:ascii="Arial" w:eastAsia="Arial" w:hAnsi="Arial"/>
          <w:szCs w:val="22"/>
        </w:rPr>
        <w:t xml:space="preserve">retion </w:t>
      </w:r>
      <w:r w:rsidRPr="00B02A2F">
        <w:rPr>
          <w:rFonts w:ascii="Arial" w:eastAsia="Arial" w:hAnsi="Arial"/>
          <w:szCs w:val="22"/>
        </w:rPr>
        <w:t>of the trial judge.</w:t>
      </w:r>
    </w:p>
    <w:p w14:paraId="0F494FE7" w14:textId="29B5EC71" w:rsidR="001F37E4" w:rsidRPr="001F37E4" w:rsidRDefault="001F37E4" w:rsidP="001E5639">
      <w:pPr>
        <w:tabs>
          <w:tab w:val="left" w:pos="1387"/>
        </w:tabs>
        <w:rPr>
          <w:rFonts w:ascii="Arial" w:eastAsia="Arial" w:hAnsi="Arial"/>
          <w:b/>
          <w:szCs w:val="22"/>
        </w:rPr>
      </w:pPr>
      <w:r w:rsidRPr="001F37E4">
        <w:rPr>
          <w:rFonts w:ascii="Arial" w:eastAsia="Arial" w:hAnsi="Arial"/>
          <w:b/>
          <w:szCs w:val="22"/>
        </w:rPr>
        <w:t>Toronto and Peel</w:t>
      </w:r>
    </w:p>
    <w:p w14:paraId="0DF13A77" w14:textId="2B3494E7" w:rsidR="002E29CC" w:rsidRDefault="00B02A2F" w:rsidP="001E5639">
      <w:pPr>
        <w:tabs>
          <w:tab w:val="left" w:pos="1387"/>
        </w:tabs>
        <w:rPr>
          <w:rFonts w:ascii="Arial" w:eastAsia="Arial" w:hAnsi="Arial"/>
          <w:szCs w:val="22"/>
        </w:rPr>
      </w:pPr>
      <w:r>
        <w:rPr>
          <w:rFonts w:ascii="Arial" w:eastAsia="Arial" w:hAnsi="Arial"/>
          <w:szCs w:val="22"/>
        </w:rPr>
        <w:t xml:space="preserve">In </w:t>
      </w:r>
      <w:r w:rsidR="00087EE7">
        <w:rPr>
          <w:rFonts w:ascii="Arial" w:eastAsia="Arial" w:hAnsi="Arial"/>
          <w:szCs w:val="22"/>
        </w:rPr>
        <w:t xml:space="preserve">the </w:t>
      </w:r>
      <w:r>
        <w:rPr>
          <w:rFonts w:ascii="Arial" w:eastAsia="Arial" w:hAnsi="Arial"/>
          <w:szCs w:val="22"/>
        </w:rPr>
        <w:t xml:space="preserve">lockdown regions of Toronto and Peel, </w:t>
      </w:r>
      <w:r w:rsidR="00822854">
        <w:rPr>
          <w:rFonts w:ascii="Arial" w:eastAsia="Arial" w:hAnsi="Arial"/>
          <w:szCs w:val="22"/>
        </w:rPr>
        <w:t xml:space="preserve">until further notice </w:t>
      </w:r>
      <w:r>
        <w:rPr>
          <w:rFonts w:ascii="Arial" w:eastAsia="Arial" w:hAnsi="Arial"/>
          <w:szCs w:val="22"/>
        </w:rPr>
        <w:t xml:space="preserve">new </w:t>
      </w:r>
      <w:r w:rsidR="001C6D3C">
        <w:rPr>
          <w:rFonts w:ascii="Arial" w:eastAsia="Arial" w:hAnsi="Arial"/>
          <w:szCs w:val="22"/>
        </w:rPr>
        <w:t xml:space="preserve">(non-jury) </w:t>
      </w:r>
      <w:r>
        <w:rPr>
          <w:rFonts w:ascii="Arial" w:eastAsia="Arial" w:hAnsi="Arial"/>
          <w:szCs w:val="22"/>
        </w:rPr>
        <w:t>matters that do proceed in-person will be required to maintain a 10</w:t>
      </w:r>
      <w:r w:rsidR="00822854">
        <w:rPr>
          <w:rFonts w:ascii="Arial" w:eastAsia="Arial" w:hAnsi="Arial"/>
          <w:szCs w:val="22"/>
        </w:rPr>
        <w:t>-</w:t>
      </w:r>
      <w:r>
        <w:rPr>
          <w:rFonts w:ascii="Arial" w:eastAsia="Arial" w:hAnsi="Arial"/>
          <w:szCs w:val="22"/>
        </w:rPr>
        <w:t xml:space="preserve">person limit in each courtroom. </w:t>
      </w:r>
    </w:p>
    <w:p w14:paraId="44CC96A5" w14:textId="4DB6B489" w:rsidR="00B02A2F" w:rsidRDefault="00822854" w:rsidP="001E5639">
      <w:pPr>
        <w:tabs>
          <w:tab w:val="left" w:pos="1387"/>
        </w:tabs>
        <w:rPr>
          <w:rFonts w:ascii="Arial" w:eastAsia="Arial" w:hAnsi="Arial"/>
          <w:szCs w:val="22"/>
        </w:rPr>
      </w:pPr>
      <w:r>
        <w:rPr>
          <w:rFonts w:ascii="Arial" w:eastAsia="Arial" w:hAnsi="Arial"/>
          <w:szCs w:val="22"/>
        </w:rPr>
        <w:t xml:space="preserve">Matters that are in progress </w:t>
      </w:r>
      <w:r w:rsidR="001F37E4">
        <w:rPr>
          <w:rFonts w:ascii="Arial" w:eastAsia="Arial" w:hAnsi="Arial"/>
          <w:szCs w:val="22"/>
        </w:rPr>
        <w:t>involv</w:t>
      </w:r>
      <w:r>
        <w:rPr>
          <w:rFonts w:ascii="Arial" w:eastAsia="Arial" w:hAnsi="Arial"/>
          <w:szCs w:val="22"/>
        </w:rPr>
        <w:t>ing</w:t>
      </w:r>
      <w:r w:rsidR="001F37E4">
        <w:rPr>
          <w:rFonts w:ascii="Arial" w:eastAsia="Arial" w:hAnsi="Arial"/>
          <w:szCs w:val="22"/>
        </w:rPr>
        <w:t xml:space="preserve"> greater than 10 persons in a courtroom</w:t>
      </w:r>
      <w:r>
        <w:rPr>
          <w:rFonts w:ascii="Arial" w:eastAsia="Arial" w:hAnsi="Arial"/>
          <w:szCs w:val="22"/>
        </w:rPr>
        <w:t xml:space="preserve">, </w:t>
      </w:r>
      <w:r w:rsidR="001F37E4">
        <w:rPr>
          <w:rFonts w:ascii="Arial" w:eastAsia="Arial" w:hAnsi="Arial"/>
          <w:szCs w:val="22"/>
        </w:rPr>
        <w:t xml:space="preserve">may continue at the discretion of the trial judge.   </w:t>
      </w:r>
    </w:p>
    <w:p w14:paraId="0E9AA1A4" w14:textId="228780FE" w:rsidR="001F37E4" w:rsidRPr="001F37E4" w:rsidRDefault="002E29CC" w:rsidP="001E5639">
      <w:pPr>
        <w:tabs>
          <w:tab w:val="left" w:pos="1387"/>
        </w:tabs>
        <w:rPr>
          <w:rFonts w:ascii="Arial" w:eastAsia="Arial" w:hAnsi="Arial"/>
          <w:b/>
          <w:szCs w:val="22"/>
        </w:rPr>
      </w:pPr>
      <w:r>
        <w:rPr>
          <w:rFonts w:ascii="Arial" w:eastAsia="Arial" w:hAnsi="Arial"/>
          <w:b/>
          <w:szCs w:val="22"/>
        </w:rPr>
        <w:t xml:space="preserve">Virtual Proceeding Strongly Encouraged In </w:t>
      </w:r>
      <w:r w:rsidR="001F37E4" w:rsidRPr="001F37E4">
        <w:rPr>
          <w:rFonts w:ascii="Arial" w:eastAsia="Arial" w:hAnsi="Arial"/>
          <w:b/>
          <w:szCs w:val="22"/>
        </w:rPr>
        <w:t>All regions</w:t>
      </w:r>
    </w:p>
    <w:p w14:paraId="06BC55A7" w14:textId="7AAA83F1" w:rsidR="001F37E4" w:rsidRDefault="00B02A2F" w:rsidP="001F37E4">
      <w:pPr>
        <w:spacing w:after="200" w:line="276" w:lineRule="auto"/>
        <w:jc w:val="left"/>
        <w:rPr>
          <w:rFonts w:ascii="Arial" w:eastAsia="Arial" w:hAnsi="Arial"/>
          <w:szCs w:val="22"/>
        </w:rPr>
      </w:pPr>
      <w:r>
        <w:rPr>
          <w:rFonts w:ascii="Arial" w:eastAsia="Arial" w:hAnsi="Arial"/>
          <w:szCs w:val="22"/>
        </w:rPr>
        <w:t>In all regions</w:t>
      </w:r>
      <w:r w:rsidR="001F37E4">
        <w:rPr>
          <w:rFonts w:ascii="Arial" w:eastAsia="Arial" w:hAnsi="Arial"/>
          <w:szCs w:val="22"/>
        </w:rPr>
        <w:t>,</w:t>
      </w:r>
      <w:r>
        <w:rPr>
          <w:rFonts w:ascii="Arial" w:eastAsia="Arial" w:hAnsi="Arial"/>
          <w:szCs w:val="22"/>
        </w:rPr>
        <w:t xml:space="preserve"> </w:t>
      </w:r>
      <w:r w:rsidR="001F37E4">
        <w:rPr>
          <w:rFonts w:ascii="Arial" w:eastAsia="Arial" w:hAnsi="Arial"/>
          <w:szCs w:val="22"/>
        </w:rPr>
        <w:t>I strongly encourage the use of virtual proceedings wherever possible. I recognize that parties, counsel and participants may not be comfortable attending a courthouse</w:t>
      </w:r>
      <w:r w:rsidR="002E29CC">
        <w:rPr>
          <w:rFonts w:ascii="Arial" w:eastAsia="Arial" w:hAnsi="Arial"/>
          <w:szCs w:val="22"/>
        </w:rPr>
        <w:t xml:space="preserve"> or travelling to attend court.  </w:t>
      </w:r>
      <w:r w:rsidR="001F37E4">
        <w:rPr>
          <w:rFonts w:ascii="Arial" w:eastAsia="Arial" w:hAnsi="Arial"/>
          <w:szCs w:val="22"/>
        </w:rPr>
        <w:t>T</w:t>
      </w:r>
      <w:r w:rsidR="001F37E4" w:rsidRPr="007801F3">
        <w:rPr>
          <w:rFonts w:ascii="Arial" w:eastAsia="Arial" w:hAnsi="Arial"/>
          <w:szCs w:val="22"/>
        </w:rPr>
        <w:t xml:space="preserve">he Court must respond </w:t>
      </w:r>
      <w:r w:rsidR="001F37E4">
        <w:rPr>
          <w:rFonts w:ascii="Arial" w:eastAsia="Arial" w:hAnsi="Arial"/>
          <w:szCs w:val="22"/>
        </w:rPr>
        <w:t xml:space="preserve">to this situation </w:t>
      </w:r>
      <w:r w:rsidR="001F37E4" w:rsidRPr="007801F3">
        <w:rPr>
          <w:rFonts w:ascii="Arial" w:eastAsia="Arial" w:hAnsi="Arial"/>
          <w:szCs w:val="22"/>
        </w:rPr>
        <w:t xml:space="preserve">with great flexibility. </w:t>
      </w:r>
    </w:p>
    <w:p w14:paraId="41636C7D" w14:textId="4F321FDD" w:rsidR="002C15C7" w:rsidRPr="001E5639" w:rsidRDefault="001F37E4" w:rsidP="001E5639">
      <w:pPr>
        <w:tabs>
          <w:tab w:val="left" w:pos="1387"/>
        </w:tabs>
        <w:rPr>
          <w:rFonts w:ascii="Arial" w:hAnsi="Arial" w:cs="Arial"/>
          <w:b/>
          <w:sz w:val="28"/>
          <w:szCs w:val="28"/>
        </w:rPr>
      </w:pPr>
      <w:r w:rsidRPr="007801F3">
        <w:rPr>
          <w:rFonts w:ascii="Arial" w:eastAsia="Arial" w:hAnsi="Arial"/>
          <w:szCs w:val="22"/>
        </w:rPr>
        <w:t>I have</w:t>
      </w:r>
      <w:r w:rsidR="00087EE7">
        <w:rPr>
          <w:rFonts w:ascii="Arial" w:eastAsia="Arial" w:hAnsi="Arial"/>
          <w:szCs w:val="22"/>
        </w:rPr>
        <w:t xml:space="preserve"> requested </w:t>
      </w:r>
      <w:r w:rsidRPr="007801F3">
        <w:rPr>
          <w:rFonts w:ascii="Arial" w:eastAsia="Arial" w:hAnsi="Arial"/>
          <w:szCs w:val="22"/>
        </w:rPr>
        <w:t xml:space="preserve">all judicial officers, when exercising their authority, to be </w:t>
      </w:r>
      <w:r>
        <w:rPr>
          <w:rFonts w:ascii="Arial" w:eastAsia="Arial" w:hAnsi="Arial"/>
          <w:szCs w:val="22"/>
        </w:rPr>
        <w:t xml:space="preserve">as </w:t>
      </w:r>
      <w:r w:rsidRPr="007801F3">
        <w:rPr>
          <w:rFonts w:ascii="Arial" w:eastAsia="Arial" w:hAnsi="Arial"/>
          <w:szCs w:val="22"/>
        </w:rPr>
        <w:t>flexible</w:t>
      </w:r>
      <w:r>
        <w:rPr>
          <w:rFonts w:ascii="Arial" w:eastAsia="Arial" w:hAnsi="Arial"/>
          <w:szCs w:val="22"/>
        </w:rPr>
        <w:t xml:space="preserve"> as possible</w:t>
      </w:r>
      <w:r w:rsidRPr="007801F3">
        <w:rPr>
          <w:rFonts w:ascii="Arial" w:eastAsia="Arial" w:hAnsi="Arial"/>
          <w:szCs w:val="22"/>
        </w:rPr>
        <w:t xml:space="preserve"> and to </w:t>
      </w:r>
      <w:r w:rsidR="002E29CC">
        <w:rPr>
          <w:rFonts w:ascii="Arial" w:eastAsia="Arial" w:hAnsi="Arial"/>
          <w:szCs w:val="22"/>
        </w:rPr>
        <w:t xml:space="preserve">encourage virtual proceedings, wherever possible. </w:t>
      </w:r>
      <w:r w:rsidRPr="007801F3">
        <w:rPr>
          <w:rFonts w:ascii="Arial" w:eastAsia="Arial" w:hAnsi="Arial"/>
          <w:szCs w:val="22"/>
        </w:rPr>
        <w:t xml:space="preserve">Similarly, I </w:t>
      </w:r>
      <w:r w:rsidR="00087EE7">
        <w:rPr>
          <w:rFonts w:ascii="Arial" w:eastAsia="Arial" w:hAnsi="Arial"/>
          <w:szCs w:val="22"/>
        </w:rPr>
        <w:t xml:space="preserve">request </w:t>
      </w:r>
      <w:r w:rsidRPr="007801F3">
        <w:rPr>
          <w:rFonts w:ascii="Arial" w:eastAsia="Arial" w:hAnsi="Arial"/>
          <w:szCs w:val="22"/>
        </w:rPr>
        <w:t xml:space="preserve">counsel and parties to be accommodating when requests for virtual hearings </w:t>
      </w:r>
      <w:r>
        <w:rPr>
          <w:rFonts w:ascii="Arial" w:eastAsia="Arial" w:hAnsi="Arial"/>
          <w:szCs w:val="22"/>
        </w:rPr>
        <w:t xml:space="preserve">or other arrangements </w:t>
      </w:r>
      <w:r w:rsidRPr="007801F3">
        <w:rPr>
          <w:rFonts w:ascii="Arial" w:eastAsia="Arial" w:hAnsi="Arial"/>
          <w:szCs w:val="22"/>
        </w:rPr>
        <w:t>are made by opposing counsel or parties.</w:t>
      </w:r>
      <w:r>
        <w:rPr>
          <w:rFonts w:ascii="Arial" w:eastAsia="Arial" w:hAnsi="Arial"/>
          <w:szCs w:val="22"/>
        </w:rPr>
        <w:t xml:space="preserve"> </w:t>
      </w:r>
    </w:p>
    <w:p w14:paraId="3189B197" w14:textId="345B286C" w:rsidR="00943616" w:rsidRPr="00943616" w:rsidRDefault="00943616" w:rsidP="00943616">
      <w:pPr>
        <w:tabs>
          <w:tab w:val="left" w:pos="1387"/>
        </w:tabs>
        <w:rPr>
          <w:rFonts w:ascii="Arial" w:eastAsia="Arial" w:hAnsi="Arial"/>
          <w:szCs w:val="22"/>
        </w:rPr>
      </w:pPr>
      <w:r w:rsidRPr="00943616">
        <w:rPr>
          <w:rFonts w:ascii="Arial" w:eastAsia="Arial" w:hAnsi="Arial"/>
          <w:szCs w:val="22"/>
        </w:rPr>
        <w:t xml:space="preserve">We must continue to do what we can to move matters forward </w:t>
      </w:r>
      <w:r w:rsidR="00411256">
        <w:rPr>
          <w:rFonts w:ascii="Arial" w:eastAsia="Arial" w:hAnsi="Arial"/>
          <w:szCs w:val="22"/>
        </w:rPr>
        <w:t xml:space="preserve">while </w:t>
      </w:r>
      <w:r w:rsidRPr="00943616">
        <w:rPr>
          <w:rFonts w:ascii="Arial" w:eastAsia="Arial" w:hAnsi="Arial"/>
          <w:szCs w:val="22"/>
        </w:rPr>
        <w:t>support</w:t>
      </w:r>
      <w:r w:rsidR="00411256">
        <w:rPr>
          <w:rFonts w:ascii="Arial" w:eastAsia="Arial" w:hAnsi="Arial"/>
          <w:szCs w:val="22"/>
        </w:rPr>
        <w:t xml:space="preserve">ing </w:t>
      </w:r>
      <w:r w:rsidRPr="00943616">
        <w:rPr>
          <w:rFonts w:ascii="Arial" w:eastAsia="Arial" w:hAnsi="Arial"/>
          <w:szCs w:val="22"/>
        </w:rPr>
        <w:t>public health efforts</w:t>
      </w:r>
      <w:r w:rsidR="00FB310D">
        <w:rPr>
          <w:rFonts w:ascii="Arial" w:eastAsia="Arial" w:hAnsi="Arial"/>
          <w:szCs w:val="22"/>
        </w:rPr>
        <w:t xml:space="preserve"> to stabilize the situation. </w:t>
      </w:r>
      <w:r w:rsidR="00411256">
        <w:rPr>
          <w:rFonts w:ascii="Arial" w:eastAsia="Arial" w:hAnsi="Arial"/>
          <w:szCs w:val="22"/>
        </w:rPr>
        <w:t xml:space="preserve">  </w:t>
      </w:r>
    </w:p>
    <w:p w14:paraId="650C17D6" w14:textId="6D1D65C8" w:rsidR="00B34037" w:rsidRDefault="00B34037" w:rsidP="00B34037">
      <w:pPr>
        <w:tabs>
          <w:tab w:val="left" w:pos="1387"/>
        </w:tabs>
        <w:spacing w:after="0"/>
        <w:rPr>
          <w:rFonts w:ascii="Arial" w:hAnsi="Arial" w:cs="Arial"/>
        </w:rPr>
      </w:pPr>
      <w:r>
        <w:rPr>
          <w:rFonts w:ascii="Arial" w:hAnsi="Arial" w:cs="Arial"/>
        </w:rPr>
        <w:t>Geoffrey B. Morawetz</w:t>
      </w:r>
    </w:p>
    <w:p w14:paraId="657BA62F" w14:textId="77777777" w:rsidR="00416CEE" w:rsidRDefault="00B34037" w:rsidP="00822854">
      <w:pPr>
        <w:spacing w:after="0"/>
        <w:rPr>
          <w:rFonts w:ascii="Arial" w:hAnsi="Arial" w:cs="Arial"/>
          <w:lang w:val="en-US"/>
        </w:rPr>
      </w:pPr>
      <w:r>
        <w:rPr>
          <w:rFonts w:ascii="Arial" w:hAnsi="Arial" w:cs="Arial"/>
        </w:rPr>
        <w:t>Chief Justice</w:t>
      </w:r>
      <w:r w:rsidR="00822854" w:rsidRPr="00822854">
        <w:rPr>
          <w:rFonts w:ascii="Arial" w:hAnsi="Arial" w:cs="Arial"/>
          <w:lang w:val="en-US"/>
        </w:rPr>
        <w:t xml:space="preserve"> </w:t>
      </w:r>
    </w:p>
    <w:p w14:paraId="370DE4FE" w14:textId="53A33862" w:rsidR="00822854" w:rsidRPr="00416CEE" w:rsidRDefault="00822854" w:rsidP="00822854">
      <w:pPr>
        <w:spacing w:after="0"/>
        <w:rPr>
          <w:rFonts w:ascii="Arial" w:hAnsi="Arial" w:cs="Arial"/>
          <w:lang w:val="en-US"/>
        </w:rPr>
      </w:pPr>
      <w:r w:rsidRPr="00A608DC">
        <w:rPr>
          <w:rFonts w:ascii="Arial" w:hAnsi="Arial" w:cs="Arial"/>
          <w:lang w:val="en-US"/>
        </w:rPr>
        <w:t xml:space="preserve">Ontario </w:t>
      </w:r>
      <w:bookmarkStart w:id="0" w:name="_GoBack"/>
      <w:bookmarkEnd w:id="0"/>
      <w:r w:rsidRPr="00A608DC">
        <w:rPr>
          <w:rFonts w:ascii="Arial" w:hAnsi="Arial" w:cs="Arial"/>
          <w:lang w:val="en-US"/>
        </w:rPr>
        <w:t>Superior Court of Justice</w:t>
      </w:r>
    </w:p>
    <w:p w14:paraId="2B16A84F" w14:textId="77777777" w:rsidR="00822854" w:rsidRPr="00240253" w:rsidRDefault="00822854" w:rsidP="00822854">
      <w:pPr>
        <w:tabs>
          <w:tab w:val="left" w:pos="1387"/>
        </w:tabs>
        <w:spacing w:after="0"/>
        <w:rPr>
          <w:rFonts w:ascii="Arial" w:hAnsi="Arial" w:cs="Arial"/>
        </w:rPr>
      </w:pPr>
    </w:p>
    <w:p w14:paraId="1BFB6A8D" w14:textId="686074E9" w:rsidR="00B34037" w:rsidRDefault="00B34037" w:rsidP="00B34037">
      <w:pPr>
        <w:tabs>
          <w:tab w:val="left" w:pos="1387"/>
        </w:tabs>
        <w:spacing w:after="0"/>
        <w:rPr>
          <w:rFonts w:ascii="Arial" w:hAnsi="Arial" w:cs="Arial"/>
        </w:rPr>
      </w:pPr>
    </w:p>
    <w:p w14:paraId="0E66595C" w14:textId="33E88C2C" w:rsidR="007801F3" w:rsidRDefault="007801F3" w:rsidP="007801F3">
      <w:pPr>
        <w:spacing w:after="200" w:line="276" w:lineRule="auto"/>
        <w:jc w:val="left"/>
        <w:rPr>
          <w:rFonts w:ascii="Arial" w:eastAsia="Arial" w:hAnsi="Arial"/>
          <w:szCs w:val="22"/>
        </w:rPr>
      </w:pPr>
    </w:p>
    <w:p w14:paraId="077EDE0A" w14:textId="77777777" w:rsidR="007801F3" w:rsidRPr="007801F3" w:rsidRDefault="007801F3" w:rsidP="007801F3">
      <w:pPr>
        <w:spacing w:after="200" w:line="276" w:lineRule="auto"/>
        <w:jc w:val="left"/>
        <w:rPr>
          <w:rFonts w:ascii="Arial" w:eastAsia="Arial" w:hAnsi="Arial"/>
          <w:szCs w:val="22"/>
        </w:rPr>
      </w:pPr>
    </w:p>
    <w:p w14:paraId="2918E147" w14:textId="77777777" w:rsidR="007801F3" w:rsidRPr="007801F3" w:rsidRDefault="007801F3" w:rsidP="007801F3">
      <w:pPr>
        <w:spacing w:after="200" w:line="276" w:lineRule="auto"/>
        <w:jc w:val="left"/>
        <w:rPr>
          <w:rFonts w:ascii="Arial" w:eastAsia="Arial" w:hAnsi="Arial"/>
          <w:szCs w:val="22"/>
        </w:rPr>
      </w:pPr>
    </w:p>
    <w:p w14:paraId="3A872ABF" w14:textId="77777777" w:rsidR="007801F3" w:rsidRPr="007801F3" w:rsidRDefault="007801F3" w:rsidP="007801F3">
      <w:pPr>
        <w:spacing w:after="200" w:line="276" w:lineRule="auto"/>
        <w:jc w:val="left"/>
        <w:rPr>
          <w:rFonts w:ascii="Arial" w:eastAsia="Arial" w:hAnsi="Arial"/>
          <w:szCs w:val="22"/>
        </w:rPr>
      </w:pPr>
    </w:p>
    <w:p w14:paraId="522C039D" w14:textId="77777777" w:rsidR="007801F3" w:rsidRDefault="007801F3" w:rsidP="007801F3">
      <w:pPr>
        <w:spacing w:after="200" w:line="276" w:lineRule="auto"/>
        <w:jc w:val="left"/>
        <w:rPr>
          <w:rFonts w:ascii="Arial" w:eastAsia="Arial" w:hAnsi="Arial"/>
          <w:szCs w:val="22"/>
        </w:rPr>
      </w:pPr>
    </w:p>
    <w:p w14:paraId="166553A0" w14:textId="77777777" w:rsidR="007801F3" w:rsidRPr="007801F3" w:rsidRDefault="007801F3" w:rsidP="007801F3">
      <w:pPr>
        <w:spacing w:after="200" w:line="276" w:lineRule="auto"/>
        <w:jc w:val="left"/>
        <w:rPr>
          <w:rFonts w:ascii="Arial" w:eastAsia="Arial" w:hAnsi="Arial"/>
          <w:szCs w:val="22"/>
        </w:rPr>
      </w:pPr>
    </w:p>
    <w:p w14:paraId="4845E875" w14:textId="77777777" w:rsidR="007801F3" w:rsidRPr="007801F3" w:rsidRDefault="007801F3" w:rsidP="007801F3">
      <w:pPr>
        <w:spacing w:after="200" w:line="276" w:lineRule="auto"/>
        <w:jc w:val="left"/>
        <w:rPr>
          <w:rFonts w:ascii="Arial" w:eastAsia="Arial" w:hAnsi="Arial"/>
          <w:szCs w:val="22"/>
        </w:rPr>
      </w:pPr>
    </w:p>
    <w:p w14:paraId="3CF3A759" w14:textId="77777777" w:rsidR="007801F3" w:rsidRPr="007801F3" w:rsidRDefault="007801F3" w:rsidP="007801F3">
      <w:pPr>
        <w:spacing w:after="200" w:line="276" w:lineRule="auto"/>
        <w:jc w:val="left"/>
        <w:rPr>
          <w:rFonts w:ascii="Arial" w:eastAsia="Arial" w:hAnsi="Arial"/>
          <w:szCs w:val="22"/>
        </w:rPr>
      </w:pPr>
    </w:p>
    <w:p w14:paraId="182B136C" w14:textId="43EF5415" w:rsidR="00511B58" w:rsidRPr="00511B58" w:rsidRDefault="00511B58" w:rsidP="00511B58">
      <w:pPr>
        <w:tabs>
          <w:tab w:val="left" w:pos="1387"/>
        </w:tabs>
      </w:pPr>
    </w:p>
    <w:p w14:paraId="021C4643" w14:textId="77777777" w:rsidR="007801F3" w:rsidRPr="00511B58" w:rsidRDefault="007801F3">
      <w:pPr>
        <w:tabs>
          <w:tab w:val="left" w:pos="1387"/>
        </w:tabs>
      </w:pPr>
    </w:p>
    <w:sectPr w:rsidR="007801F3" w:rsidRPr="00511B58" w:rsidSect="00FB1E0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BAEB" w14:textId="77777777" w:rsidR="004D7043" w:rsidRDefault="004D7043">
      <w:r>
        <w:separator/>
      </w:r>
    </w:p>
  </w:endnote>
  <w:endnote w:type="continuationSeparator" w:id="0">
    <w:p w14:paraId="5AE88D09" w14:textId="77777777" w:rsidR="004D7043" w:rsidRDefault="004D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CF6D" w14:textId="77777777" w:rsidR="00B87FD2" w:rsidRDefault="00B8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A242" w14:textId="77777777" w:rsidR="00B87FD2" w:rsidRDefault="00B87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842D" w14:textId="77777777" w:rsidR="00B87FD2" w:rsidRDefault="00B8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BAB9" w14:textId="77777777" w:rsidR="004D7043" w:rsidRDefault="004D7043">
      <w:r>
        <w:separator/>
      </w:r>
    </w:p>
  </w:footnote>
  <w:footnote w:type="continuationSeparator" w:id="0">
    <w:p w14:paraId="63ACCFB1" w14:textId="77777777" w:rsidR="004D7043" w:rsidRDefault="004D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73E5" w14:textId="77777777" w:rsidR="00B87FD2" w:rsidRDefault="00B87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4D35" w14:textId="0D36A92E" w:rsidR="001F2DEB" w:rsidRPr="004906B8" w:rsidRDefault="001F2DEB" w:rsidP="00BA0FB3">
    <w:pPr>
      <w:pStyle w:val="Header"/>
      <w:jc w:val="cent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C6C6" w14:textId="7A0715B9" w:rsidR="001F2DEB" w:rsidRDefault="00A608DC" w:rsidP="00CA63B9">
    <w:pPr>
      <w:pStyle w:val="Header"/>
      <w:jc w:val="center"/>
    </w:pPr>
    <w:r>
      <w:rPr>
        <w:noProof/>
        <w:lang w:eastAsia="en-CA"/>
      </w:rPr>
      <w:drawing>
        <wp:inline distT="0" distB="0" distL="0" distR="0" wp14:anchorId="7CD956BC" wp14:editId="38E1664E">
          <wp:extent cx="1015365"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101536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08CE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4C0D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36A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432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003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E4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E7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32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044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E292D"/>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0A6BB0"/>
    <w:multiLevelType w:val="hybridMultilevel"/>
    <w:tmpl w:val="1DBCFF7E"/>
    <w:lvl w:ilvl="0" w:tplc="523C6286">
      <w:start w:val="647"/>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92A4D3E"/>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3D73A0"/>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num w:numId="1">
    <w:abstractNumId w:val="14"/>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356D58"/>
    <w:rsid w:val="000032C7"/>
    <w:rsid w:val="000313FE"/>
    <w:rsid w:val="00032C43"/>
    <w:rsid w:val="000356AD"/>
    <w:rsid w:val="00037A23"/>
    <w:rsid w:val="00087EE7"/>
    <w:rsid w:val="00095253"/>
    <w:rsid w:val="000A452F"/>
    <w:rsid w:val="000C5DAC"/>
    <w:rsid w:val="000D0124"/>
    <w:rsid w:val="000D12F3"/>
    <w:rsid w:val="000E3960"/>
    <w:rsid w:val="000F2E6C"/>
    <w:rsid w:val="00124B51"/>
    <w:rsid w:val="00176161"/>
    <w:rsid w:val="00176F12"/>
    <w:rsid w:val="00181B37"/>
    <w:rsid w:val="00182398"/>
    <w:rsid w:val="001A3348"/>
    <w:rsid w:val="001C332C"/>
    <w:rsid w:val="001C6D3C"/>
    <w:rsid w:val="001E5639"/>
    <w:rsid w:val="001F2DEB"/>
    <w:rsid w:val="001F37E4"/>
    <w:rsid w:val="001F4ACD"/>
    <w:rsid w:val="001F74F6"/>
    <w:rsid w:val="00201BE7"/>
    <w:rsid w:val="00240253"/>
    <w:rsid w:val="00260BEC"/>
    <w:rsid w:val="00282C57"/>
    <w:rsid w:val="00287B19"/>
    <w:rsid w:val="00293C0A"/>
    <w:rsid w:val="002A319C"/>
    <w:rsid w:val="002A726E"/>
    <w:rsid w:val="002B0153"/>
    <w:rsid w:val="002B5BD1"/>
    <w:rsid w:val="002C15C7"/>
    <w:rsid w:val="002D2045"/>
    <w:rsid w:val="002E29CC"/>
    <w:rsid w:val="002E73B4"/>
    <w:rsid w:val="002E79A0"/>
    <w:rsid w:val="00315ED7"/>
    <w:rsid w:val="00326CAD"/>
    <w:rsid w:val="00335A74"/>
    <w:rsid w:val="00340A40"/>
    <w:rsid w:val="0034729A"/>
    <w:rsid w:val="00356D58"/>
    <w:rsid w:val="00370EE5"/>
    <w:rsid w:val="003745E2"/>
    <w:rsid w:val="00377756"/>
    <w:rsid w:val="00386388"/>
    <w:rsid w:val="003875F5"/>
    <w:rsid w:val="00393D84"/>
    <w:rsid w:val="003A17FC"/>
    <w:rsid w:val="003A4A86"/>
    <w:rsid w:val="003B4A36"/>
    <w:rsid w:val="003D6E5A"/>
    <w:rsid w:val="00411256"/>
    <w:rsid w:val="00411293"/>
    <w:rsid w:val="004123DC"/>
    <w:rsid w:val="00416CEE"/>
    <w:rsid w:val="00436448"/>
    <w:rsid w:val="0045425D"/>
    <w:rsid w:val="00456A3C"/>
    <w:rsid w:val="00470377"/>
    <w:rsid w:val="004868EA"/>
    <w:rsid w:val="00487C9A"/>
    <w:rsid w:val="004A573B"/>
    <w:rsid w:val="004A71BF"/>
    <w:rsid w:val="004C61A6"/>
    <w:rsid w:val="004C65F8"/>
    <w:rsid w:val="004D7043"/>
    <w:rsid w:val="00511B58"/>
    <w:rsid w:val="00516440"/>
    <w:rsid w:val="005227E3"/>
    <w:rsid w:val="00561E73"/>
    <w:rsid w:val="00582498"/>
    <w:rsid w:val="005A0E4D"/>
    <w:rsid w:val="005B2D25"/>
    <w:rsid w:val="005D7828"/>
    <w:rsid w:val="00610102"/>
    <w:rsid w:val="006615F2"/>
    <w:rsid w:val="006629E7"/>
    <w:rsid w:val="00674CDE"/>
    <w:rsid w:val="00680274"/>
    <w:rsid w:val="00706AFA"/>
    <w:rsid w:val="007712B6"/>
    <w:rsid w:val="007801F3"/>
    <w:rsid w:val="007937BF"/>
    <w:rsid w:val="007C41F2"/>
    <w:rsid w:val="007D389B"/>
    <w:rsid w:val="007F00CD"/>
    <w:rsid w:val="007F1DFE"/>
    <w:rsid w:val="00804E9D"/>
    <w:rsid w:val="00822854"/>
    <w:rsid w:val="00851EBD"/>
    <w:rsid w:val="008B77AA"/>
    <w:rsid w:val="008C3602"/>
    <w:rsid w:val="008E70D5"/>
    <w:rsid w:val="0091228B"/>
    <w:rsid w:val="009361A4"/>
    <w:rsid w:val="00943616"/>
    <w:rsid w:val="009538B1"/>
    <w:rsid w:val="009552E0"/>
    <w:rsid w:val="0095621F"/>
    <w:rsid w:val="00962817"/>
    <w:rsid w:val="009E5085"/>
    <w:rsid w:val="009F134E"/>
    <w:rsid w:val="00A00A09"/>
    <w:rsid w:val="00A3001D"/>
    <w:rsid w:val="00A52FD0"/>
    <w:rsid w:val="00A53196"/>
    <w:rsid w:val="00A54F23"/>
    <w:rsid w:val="00A608DC"/>
    <w:rsid w:val="00A65089"/>
    <w:rsid w:val="00A66CDB"/>
    <w:rsid w:val="00A90AA3"/>
    <w:rsid w:val="00A96601"/>
    <w:rsid w:val="00B02A2F"/>
    <w:rsid w:val="00B07CD2"/>
    <w:rsid w:val="00B34037"/>
    <w:rsid w:val="00B34965"/>
    <w:rsid w:val="00B54AFE"/>
    <w:rsid w:val="00B7501D"/>
    <w:rsid w:val="00B84A95"/>
    <w:rsid w:val="00B87FD2"/>
    <w:rsid w:val="00BA0FB3"/>
    <w:rsid w:val="00BC56E9"/>
    <w:rsid w:val="00BC6DD8"/>
    <w:rsid w:val="00BD392A"/>
    <w:rsid w:val="00C01C11"/>
    <w:rsid w:val="00C3198B"/>
    <w:rsid w:val="00C450AA"/>
    <w:rsid w:val="00C73DC0"/>
    <w:rsid w:val="00C841C0"/>
    <w:rsid w:val="00CA63B9"/>
    <w:rsid w:val="00CC365A"/>
    <w:rsid w:val="00CE7006"/>
    <w:rsid w:val="00D1152A"/>
    <w:rsid w:val="00D215E0"/>
    <w:rsid w:val="00D52655"/>
    <w:rsid w:val="00D863BA"/>
    <w:rsid w:val="00DB2DFF"/>
    <w:rsid w:val="00DD382F"/>
    <w:rsid w:val="00DD5ADE"/>
    <w:rsid w:val="00DE5F29"/>
    <w:rsid w:val="00DE6788"/>
    <w:rsid w:val="00E008BD"/>
    <w:rsid w:val="00E134F3"/>
    <w:rsid w:val="00E204AE"/>
    <w:rsid w:val="00E543A9"/>
    <w:rsid w:val="00E57E91"/>
    <w:rsid w:val="00EA4F32"/>
    <w:rsid w:val="00EA5763"/>
    <w:rsid w:val="00EB1184"/>
    <w:rsid w:val="00ED57F6"/>
    <w:rsid w:val="00EE75AB"/>
    <w:rsid w:val="00F019E3"/>
    <w:rsid w:val="00F24ADB"/>
    <w:rsid w:val="00F40C66"/>
    <w:rsid w:val="00F4612F"/>
    <w:rsid w:val="00F646FF"/>
    <w:rsid w:val="00F82173"/>
    <w:rsid w:val="00F918A2"/>
    <w:rsid w:val="00FA0387"/>
    <w:rsid w:val="00FA2398"/>
    <w:rsid w:val="00FB1E0B"/>
    <w:rsid w:val="00FB310D"/>
    <w:rsid w:val="00FB4F02"/>
    <w:rsid w:val="00FC38EC"/>
    <w:rsid w:val="00FD5262"/>
    <w:rsid w:val="00FD7F26"/>
    <w:rsid w:val="00FF20B5"/>
    <w:rsid w:val="00FF32CC"/>
    <w:rsid w:val="00FF6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442D53F"/>
  <w15:docId w15:val="{5CF6DDE3-89E5-4A0A-9472-427F14E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D25"/>
    <w:pPr>
      <w:spacing w:after="240"/>
      <w:jc w:val="both"/>
    </w:pPr>
    <w:rPr>
      <w:sz w:val="24"/>
      <w:szCs w:val="24"/>
      <w:lang w:eastAsia="en-US"/>
    </w:rPr>
  </w:style>
  <w:style w:type="paragraph" w:styleId="Heading1">
    <w:name w:val="heading 1"/>
    <w:basedOn w:val="NormalSingle"/>
    <w:next w:val="Normal"/>
    <w:semiHidden/>
    <w:qFormat/>
    <w:rsid w:val="00BA0FB3"/>
    <w:pPr>
      <w:outlineLvl w:val="0"/>
    </w:pPr>
    <w:rPr>
      <w:rFonts w:cs="Arial"/>
      <w:b/>
      <w:bCs/>
    </w:rPr>
  </w:style>
  <w:style w:type="paragraph" w:styleId="Heading2">
    <w:name w:val="heading 2"/>
    <w:basedOn w:val="NormalSingle"/>
    <w:next w:val="Normal"/>
    <w:semiHidden/>
    <w:qFormat/>
    <w:rsid w:val="00BA0FB3"/>
    <w:pPr>
      <w:outlineLvl w:val="1"/>
    </w:pPr>
    <w:rPr>
      <w:rFonts w:cs="Arial"/>
      <w:b/>
      <w:bCs/>
      <w:iCs/>
      <w:szCs w:val="28"/>
    </w:rPr>
  </w:style>
  <w:style w:type="paragraph" w:styleId="Heading3">
    <w:name w:val="heading 3"/>
    <w:basedOn w:val="Heading30"/>
    <w:next w:val="Normal"/>
    <w:semiHidden/>
    <w:qFormat/>
    <w:rsid w:val="00BA0FB3"/>
    <w:rPr>
      <w:rFonts w:cs="Arial"/>
      <w:b w:val="0"/>
      <w:bCs/>
      <w:szCs w:val="26"/>
    </w:rPr>
  </w:style>
  <w:style w:type="paragraph" w:styleId="Heading4">
    <w:name w:val="heading 4"/>
    <w:basedOn w:val="Normal"/>
    <w:next w:val="Normal"/>
    <w:link w:val="Heading4Char"/>
    <w:semiHidden/>
    <w:qFormat/>
    <w:rsid w:val="00181B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181B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181B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181B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181B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181B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0FB3"/>
    <w:rPr>
      <w:rFonts w:ascii="Tahoma" w:hAnsi="Tahoma"/>
      <w:sz w:val="16"/>
      <w:szCs w:val="16"/>
    </w:rPr>
  </w:style>
  <w:style w:type="paragraph" w:customStyle="1" w:styleId="Block05">
    <w:name w:val="Block 0.5&quot;"/>
    <w:aliases w:val="B"/>
    <w:basedOn w:val="Normal"/>
    <w:rsid w:val="00201BE7"/>
    <w:pPr>
      <w:ind w:left="720" w:right="720"/>
    </w:pPr>
    <w:rPr>
      <w:szCs w:val="20"/>
    </w:rPr>
  </w:style>
  <w:style w:type="paragraph" w:customStyle="1" w:styleId="Block1">
    <w:name w:val="Block 1&quot;"/>
    <w:aliases w:val="B1"/>
    <w:basedOn w:val="Block05"/>
    <w:rsid w:val="00E134F3"/>
    <w:pPr>
      <w:ind w:left="1440" w:right="1440"/>
    </w:pPr>
  </w:style>
  <w:style w:type="paragraph" w:customStyle="1" w:styleId="Block15">
    <w:name w:val="Block 1.5&quot;"/>
    <w:aliases w:val="B2"/>
    <w:basedOn w:val="Block05"/>
    <w:rsid w:val="004123DC"/>
    <w:pPr>
      <w:ind w:left="2160" w:right="2160"/>
    </w:pPr>
  </w:style>
  <w:style w:type="paragraph" w:customStyle="1" w:styleId="Block2">
    <w:name w:val="Block 2&quot;"/>
    <w:aliases w:val="B3"/>
    <w:basedOn w:val="Block05"/>
    <w:rsid w:val="004868EA"/>
    <w:pPr>
      <w:ind w:left="2880" w:right="2880"/>
    </w:pPr>
  </w:style>
  <w:style w:type="paragraph" w:customStyle="1" w:styleId="Bullet">
    <w:name w:val="Bullet"/>
    <w:aliases w:val="BL"/>
    <w:basedOn w:val="Normal"/>
    <w:semiHidden/>
    <w:rsid w:val="00BA0FB3"/>
    <w:pPr>
      <w:numPr>
        <w:numId w:val="1"/>
      </w:numPr>
    </w:pPr>
    <w:rPr>
      <w:szCs w:val="20"/>
    </w:rPr>
  </w:style>
  <w:style w:type="paragraph" w:customStyle="1" w:styleId="CentreBold">
    <w:name w:val="Centre Bold"/>
    <w:basedOn w:val="Normal"/>
    <w:rsid w:val="00BA0FB3"/>
    <w:pPr>
      <w:jc w:val="center"/>
    </w:pPr>
    <w:rPr>
      <w:b/>
      <w:szCs w:val="20"/>
    </w:rPr>
  </w:style>
  <w:style w:type="paragraph" w:customStyle="1" w:styleId="NormalSingle">
    <w:name w:val="Normal Single"/>
    <w:rsid w:val="00BA0FB3"/>
    <w:pPr>
      <w:spacing w:after="240"/>
      <w:jc w:val="both"/>
    </w:pPr>
    <w:rPr>
      <w:sz w:val="24"/>
      <w:lang w:eastAsia="en-US"/>
    </w:rPr>
  </w:style>
  <w:style w:type="paragraph" w:styleId="Footer">
    <w:name w:val="footer"/>
    <w:basedOn w:val="NormalSingle"/>
    <w:rsid w:val="00BA0FB3"/>
    <w:pPr>
      <w:tabs>
        <w:tab w:val="center" w:pos="4680"/>
        <w:tab w:val="right" w:pos="9360"/>
      </w:tabs>
      <w:spacing w:after="0"/>
      <w:jc w:val="left"/>
    </w:pPr>
  </w:style>
  <w:style w:type="character" w:styleId="FootnoteReference">
    <w:name w:val="footnote reference"/>
    <w:semiHidden/>
    <w:rsid w:val="00BA0FB3"/>
    <w:rPr>
      <w:vertAlign w:val="superscript"/>
    </w:rPr>
  </w:style>
  <w:style w:type="paragraph" w:styleId="FootnoteText">
    <w:name w:val="footnote text"/>
    <w:basedOn w:val="PlainSingle"/>
    <w:semiHidden/>
    <w:rsid w:val="00BA0FB3"/>
    <w:pPr>
      <w:ind w:left="720" w:hanging="720"/>
    </w:pPr>
    <w:rPr>
      <w:sz w:val="20"/>
    </w:rPr>
  </w:style>
  <w:style w:type="paragraph" w:customStyle="1" w:styleId="Hanging">
    <w:name w:val="Hanging"/>
    <w:aliases w:val="H"/>
    <w:basedOn w:val="Normal"/>
    <w:rsid w:val="00BA0FB3"/>
    <w:pPr>
      <w:ind w:left="720" w:hanging="720"/>
    </w:pPr>
    <w:rPr>
      <w:szCs w:val="20"/>
    </w:rPr>
  </w:style>
  <w:style w:type="paragraph" w:styleId="Header">
    <w:name w:val="header"/>
    <w:basedOn w:val="NormalSingle"/>
    <w:rsid w:val="00BA0FB3"/>
    <w:pPr>
      <w:tabs>
        <w:tab w:val="center" w:pos="4680"/>
        <w:tab w:val="right" w:pos="9360"/>
      </w:tabs>
      <w:jc w:val="left"/>
    </w:pPr>
  </w:style>
  <w:style w:type="paragraph" w:customStyle="1" w:styleId="Heading10">
    <w:name w:val="Heading1"/>
    <w:aliases w:val="HH1"/>
    <w:basedOn w:val="NormalSingle"/>
    <w:next w:val="Normal"/>
    <w:rsid w:val="00E57E91"/>
    <w:pPr>
      <w:keepNext/>
      <w:keepLines/>
      <w:spacing w:after="360"/>
      <w:outlineLvl w:val="0"/>
    </w:pPr>
    <w:rPr>
      <w:rFonts w:eastAsiaTheme="majorEastAsia" w:cstheme="majorBidi"/>
      <w:b/>
      <w:bCs/>
      <w:caps/>
      <w:szCs w:val="28"/>
    </w:rPr>
  </w:style>
  <w:style w:type="paragraph" w:customStyle="1" w:styleId="Heading1Centre">
    <w:name w:val="Heading1Centre"/>
    <w:aliases w:val="H1C"/>
    <w:basedOn w:val="Heading10"/>
    <w:next w:val="Normal"/>
    <w:rsid w:val="00B34965"/>
    <w:pPr>
      <w:spacing w:after="480"/>
      <w:jc w:val="center"/>
    </w:pPr>
  </w:style>
  <w:style w:type="paragraph" w:customStyle="1" w:styleId="Heading20">
    <w:name w:val="Heading2"/>
    <w:aliases w:val="HH2"/>
    <w:basedOn w:val="NormalSingle"/>
    <w:next w:val="Normal"/>
    <w:rsid w:val="00E57E91"/>
    <w:pPr>
      <w:keepNext/>
      <w:keepLines/>
      <w:outlineLvl w:val="1"/>
    </w:pPr>
    <w:rPr>
      <w:rFonts w:eastAsiaTheme="minorHAnsi" w:cstheme="minorBidi"/>
      <w:b/>
      <w:u w:val="single"/>
    </w:rPr>
  </w:style>
  <w:style w:type="paragraph" w:customStyle="1" w:styleId="Heading2NoToc">
    <w:name w:val="Heading2NoToc"/>
    <w:aliases w:val="H2NT"/>
    <w:basedOn w:val="Heading20"/>
    <w:next w:val="Normal"/>
    <w:rsid w:val="00BA0FB3"/>
    <w:pPr>
      <w:outlineLvl w:val="9"/>
    </w:pPr>
    <w:rPr>
      <w:szCs w:val="24"/>
    </w:rPr>
  </w:style>
  <w:style w:type="paragraph" w:customStyle="1" w:styleId="Heading30">
    <w:name w:val="Heading3"/>
    <w:aliases w:val="HH3"/>
    <w:basedOn w:val="NormalSingle"/>
    <w:next w:val="Normal"/>
    <w:rsid w:val="00E57E91"/>
    <w:pPr>
      <w:keepNext/>
      <w:keepLines/>
      <w:outlineLvl w:val="2"/>
    </w:pPr>
    <w:rPr>
      <w:rFonts w:eastAsiaTheme="minorHAnsi" w:cstheme="minorBidi"/>
      <w:b/>
    </w:rPr>
  </w:style>
  <w:style w:type="paragraph" w:customStyle="1" w:styleId="Indent05">
    <w:name w:val="Indent 0.5&quot;"/>
    <w:aliases w:val="In"/>
    <w:basedOn w:val="Normal"/>
    <w:rsid w:val="002E73B4"/>
    <w:pPr>
      <w:ind w:left="720"/>
    </w:pPr>
    <w:rPr>
      <w:szCs w:val="20"/>
    </w:rPr>
  </w:style>
  <w:style w:type="paragraph" w:customStyle="1" w:styleId="Indent1">
    <w:name w:val="Indent 1&quot;"/>
    <w:aliases w:val="I1"/>
    <w:basedOn w:val="Indent05"/>
    <w:rsid w:val="00F019E3"/>
    <w:pPr>
      <w:ind w:left="1440"/>
    </w:pPr>
  </w:style>
  <w:style w:type="paragraph" w:customStyle="1" w:styleId="Indent15">
    <w:name w:val="Indent 1.5&quot;"/>
    <w:aliases w:val="I2"/>
    <w:basedOn w:val="Indent05"/>
    <w:rsid w:val="002A726E"/>
    <w:pPr>
      <w:ind w:left="2160"/>
    </w:pPr>
  </w:style>
  <w:style w:type="paragraph" w:customStyle="1" w:styleId="Indent2">
    <w:name w:val="Indent 2&quot;"/>
    <w:aliases w:val="I3"/>
    <w:basedOn w:val="Indent05"/>
    <w:rsid w:val="009361A4"/>
    <w:pPr>
      <w:ind w:left="2880"/>
    </w:pPr>
  </w:style>
  <w:style w:type="paragraph" w:customStyle="1" w:styleId="Left">
    <w:name w:val="Left"/>
    <w:aliases w:val="L"/>
    <w:basedOn w:val="Normal"/>
    <w:rsid w:val="008C3602"/>
    <w:pPr>
      <w:jc w:val="left"/>
    </w:pPr>
    <w:rPr>
      <w:szCs w:val="20"/>
    </w:rPr>
  </w:style>
  <w:style w:type="character" w:styleId="PageNumber">
    <w:name w:val="page number"/>
    <w:semiHidden/>
    <w:rsid w:val="00BA0FB3"/>
    <w:rPr>
      <w:sz w:val="24"/>
      <w:szCs w:val="24"/>
    </w:rPr>
  </w:style>
  <w:style w:type="paragraph" w:customStyle="1" w:styleId="PlainSingle">
    <w:name w:val="Plain Single"/>
    <w:basedOn w:val="NormalSingle"/>
    <w:rsid w:val="00BA0FB3"/>
    <w:pPr>
      <w:spacing w:after="0"/>
      <w:jc w:val="left"/>
    </w:pPr>
  </w:style>
  <w:style w:type="paragraph" w:customStyle="1" w:styleId="Plain">
    <w:name w:val="Plain"/>
    <w:aliases w:val="P"/>
    <w:basedOn w:val="Normal"/>
    <w:rsid w:val="00BA0FB3"/>
    <w:pPr>
      <w:spacing w:after="0"/>
      <w:jc w:val="left"/>
    </w:pPr>
    <w:rPr>
      <w:szCs w:val="20"/>
    </w:rPr>
  </w:style>
  <w:style w:type="character" w:customStyle="1" w:styleId="Prompt">
    <w:name w:val="Prompt"/>
    <w:rsid w:val="00BA0FB3"/>
    <w:rPr>
      <w:color w:val="0000FF"/>
    </w:rPr>
  </w:style>
  <w:style w:type="paragraph" w:customStyle="1" w:styleId="Right">
    <w:name w:val="Right"/>
    <w:aliases w:val="R"/>
    <w:basedOn w:val="Normal"/>
    <w:rsid w:val="00D52655"/>
    <w:pPr>
      <w:jc w:val="right"/>
    </w:pPr>
    <w:rPr>
      <w:szCs w:val="20"/>
    </w:rPr>
  </w:style>
  <w:style w:type="paragraph" w:customStyle="1" w:styleId="FirstLineIndent05">
    <w:name w:val="First Line Indent 0.5&quot;"/>
    <w:aliases w:val="T"/>
    <w:basedOn w:val="Normal"/>
    <w:rsid w:val="00D1152A"/>
    <w:pPr>
      <w:ind w:firstLine="720"/>
    </w:pPr>
    <w:rPr>
      <w:szCs w:val="20"/>
    </w:rPr>
  </w:style>
  <w:style w:type="paragraph" w:customStyle="1" w:styleId="FirstLineIndent1">
    <w:name w:val="First Line Indent 1&quot;"/>
    <w:aliases w:val="T1"/>
    <w:basedOn w:val="FirstLineIndent05"/>
    <w:rsid w:val="00804E9D"/>
    <w:pPr>
      <w:ind w:firstLine="1440"/>
    </w:pPr>
  </w:style>
  <w:style w:type="paragraph" w:customStyle="1" w:styleId="TableHeading">
    <w:name w:val="TableHeading"/>
    <w:aliases w:val="TH"/>
    <w:basedOn w:val="NormalSingle"/>
    <w:rsid w:val="00BA0FB3"/>
    <w:pPr>
      <w:keepNext/>
      <w:keepLines/>
      <w:spacing w:before="120" w:after="120"/>
      <w:jc w:val="center"/>
    </w:pPr>
    <w:rPr>
      <w:b/>
    </w:rPr>
  </w:style>
  <w:style w:type="paragraph" w:customStyle="1" w:styleId="TableText">
    <w:name w:val="TableText"/>
    <w:aliases w:val="TT"/>
    <w:basedOn w:val="Normal"/>
    <w:rsid w:val="00BA0FB3"/>
    <w:pPr>
      <w:spacing w:before="60" w:after="60"/>
      <w:jc w:val="left"/>
    </w:pPr>
  </w:style>
  <w:style w:type="paragraph" w:styleId="TOC1">
    <w:name w:val="toc 1"/>
    <w:basedOn w:val="Normal"/>
    <w:next w:val="Normal"/>
    <w:semiHidden/>
    <w:rsid w:val="00BA0FB3"/>
    <w:pPr>
      <w:tabs>
        <w:tab w:val="left" w:pos="720"/>
        <w:tab w:val="right" w:leader="dot" w:pos="9360"/>
      </w:tabs>
    </w:pPr>
  </w:style>
  <w:style w:type="paragraph" w:styleId="TOC2">
    <w:name w:val="toc 2"/>
    <w:basedOn w:val="Normal"/>
    <w:next w:val="Normal"/>
    <w:semiHidden/>
    <w:rsid w:val="00BA0FB3"/>
    <w:pPr>
      <w:tabs>
        <w:tab w:val="left" w:pos="1440"/>
        <w:tab w:val="right" w:leader="dot" w:pos="9360"/>
      </w:tabs>
      <w:ind w:left="720"/>
    </w:pPr>
  </w:style>
  <w:style w:type="character" w:customStyle="1" w:styleId="Bold">
    <w:name w:val="Bold"/>
    <w:rsid w:val="00315ED7"/>
    <w:rPr>
      <w:b/>
    </w:rPr>
  </w:style>
  <w:style w:type="character" w:customStyle="1" w:styleId="Underline">
    <w:name w:val="Underline"/>
    <w:rsid w:val="00315ED7"/>
    <w:rPr>
      <w:u w:val="single"/>
    </w:rPr>
  </w:style>
  <w:style w:type="character" w:customStyle="1" w:styleId="Italic">
    <w:name w:val="Italic"/>
    <w:rsid w:val="00315ED7"/>
    <w:rPr>
      <w:i/>
    </w:rPr>
  </w:style>
  <w:style w:type="character" w:customStyle="1" w:styleId="BoldItalic">
    <w:name w:val="BoldItalic"/>
    <w:rsid w:val="00315ED7"/>
    <w:rPr>
      <w:b/>
      <w:i/>
    </w:rPr>
  </w:style>
  <w:style w:type="paragraph" w:customStyle="1" w:styleId="MainHeading">
    <w:name w:val="MainHeading"/>
    <w:aliases w:val="MH"/>
    <w:basedOn w:val="NormalSingle"/>
    <w:qFormat/>
    <w:rsid w:val="00E57E91"/>
    <w:pPr>
      <w:keepNext/>
      <w:jc w:val="center"/>
    </w:pPr>
    <w:rPr>
      <w:rFonts w:ascii="Times New Roman Bold" w:eastAsiaTheme="minorHAnsi" w:hAnsi="Times New Roman Bold" w:cstheme="minorBidi"/>
      <w:b/>
      <w:caps/>
      <w:sz w:val="28"/>
    </w:rPr>
  </w:style>
  <w:style w:type="paragraph" w:customStyle="1" w:styleId="QuotesEnd">
    <w:name w:val="QuotesEnd"/>
    <w:aliases w:val="QE"/>
    <w:basedOn w:val="Quote"/>
    <w:rsid w:val="00B07CD2"/>
    <w:pPr>
      <w:spacing w:after="480"/>
    </w:pPr>
  </w:style>
  <w:style w:type="paragraph" w:styleId="Quote">
    <w:name w:val="Quote"/>
    <w:basedOn w:val="Normal"/>
    <w:next w:val="Normal"/>
    <w:link w:val="QuoteChar"/>
    <w:semiHidden/>
    <w:qFormat/>
    <w:rsid w:val="000313FE"/>
    <w:pPr>
      <w:spacing w:after="120"/>
      <w:ind w:left="1440" w:right="1440"/>
    </w:pPr>
    <w:rPr>
      <w:rFonts w:eastAsiaTheme="minorHAnsi" w:cstheme="minorBidi"/>
      <w:sz w:val="22"/>
      <w:szCs w:val="20"/>
    </w:rPr>
  </w:style>
  <w:style w:type="character" w:customStyle="1" w:styleId="QuoteChar">
    <w:name w:val="Quote Char"/>
    <w:basedOn w:val="DefaultParagraphFont"/>
    <w:link w:val="Quote"/>
    <w:semiHidden/>
    <w:rsid w:val="005B2D25"/>
    <w:rPr>
      <w:rFonts w:eastAsiaTheme="minorHAnsi" w:cstheme="minorBidi"/>
      <w:sz w:val="22"/>
      <w:lang w:eastAsia="en-US"/>
    </w:rPr>
  </w:style>
  <w:style w:type="paragraph" w:customStyle="1" w:styleId="Reference">
    <w:name w:val="Reference"/>
    <w:aliases w:val="RF"/>
    <w:basedOn w:val="NormalSingle"/>
    <w:next w:val="Normal"/>
    <w:rsid w:val="006629E7"/>
    <w:pPr>
      <w:keepLines/>
      <w:spacing w:after="480"/>
      <w:ind w:left="2880" w:right="1440" w:hanging="1440"/>
    </w:pPr>
    <w:rPr>
      <w:rFonts w:eastAsiaTheme="minorHAnsi" w:cstheme="minorBidi"/>
      <w:sz w:val="20"/>
    </w:rPr>
  </w:style>
  <w:style w:type="paragraph" w:customStyle="1" w:styleId="Subheading">
    <w:name w:val="Subheading"/>
    <w:aliases w:val="SH"/>
    <w:basedOn w:val="NormalSingle"/>
    <w:rsid w:val="00E57E91"/>
    <w:pPr>
      <w:keepNext/>
      <w:keepLines/>
      <w:spacing w:before="120"/>
    </w:pPr>
    <w:rPr>
      <w:rFonts w:eastAsiaTheme="minorHAnsi" w:cstheme="minorBidi"/>
      <w:i/>
      <w:u w:val="single"/>
    </w:rPr>
  </w:style>
  <w:style w:type="table" w:customStyle="1" w:styleId="TableDot">
    <w:name w:val="TableDot"/>
    <w:aliases w:val="TD"/>
    <w:basedOn w:val="TableNormal"/>
    <w:uiPriority w:val="99"/>
    <w:rsid w:val="00E57E91"/>
    <w:pPr>
      <w:tabs>
        <w:tab w:val="right" w:leader="dot" w:pos="9360"/>
      </w:tabs>
    </w:pPr>
    <w:rPr>
      <w:rFonts w:eastAsiaTheme="minorHAnsi" w:cstheme="minorBidi"/>
      <w:sz w:val="24"/>
      <w:szCs w:val="24"/>
      <w:lang w:eastAsia="en-US"/>
    </w:rPr>
    <w:tblPr/>
  </w:style>
  <w:style w:type="paragraph" w:customStyle="1" w:styleId="IndexDotLeader">
    <w:name w:val="IndexDotLeader"/>
    <w:aliases w:val="TTD"/>
    <w:basedOn w:val="TableText"/>
    <w:rsid w:val="00E57E91"/>
    <w:pPr>
      <w:tabs>
        <w:tab w:val="right" w:leader="dot" w:pos="9360"/>
      </w:tabs>
    </w:pPr>
    <w:rPr>
      <w:rFonts w:eastAsiaTheme="minorHAnsi" w:cstheme="minorBidi"/>
    </w:rPr>
  </w:style>
  <w:style w:type="paragraph" w:customStyle="1" w:styleId="TableHeadingLeft">
    <w:name w:val="TableHeadingLeft"/>
    <w:aliases w:val="THL"/>
    <w:basedOn w:val="TableHeading"/>
    <w:rsid w:val="00610102"/>
    <w:pPr>
      <w:jc w:val="left"/>
    </w:pPr>
  </w:style>
  <w:style w:type="paragraph" w:customStyle="1" w:styleId="Centre">
    <w:name w:val="Centre"/>
    <w:basedOn w:val="Normal"/>
    <w:qFormat/>
    <w:rsid w:val="00D863BA"/>
    <w:pPr>
      <w:jc w:val="center"/>
    </w:pPr>
  </w:style>
  <w:style w:type="numbering" w:styleId="111111">
    <w:name w:val="Outline List 2"/>
    <w:basedOn w:val="NoList"/>
    <w:semiHidden/>
    <w:rsid w:val="00181B37"/>
    <w:pPr>
      <w:numPr>
        <w:numId w:val="2"/>
      </w:numPr>
    </w:pPr>
  </w:style>
  <w:style w:type="numbering" w:styleId="1ai">
    <w:name w:val="Outline List 1"/>
    <w:basedOn w:val="NoList"/>
    <w:semiHidden/>
    <w:rsid w:val="00181B37"/>
    <w:pPr>
      <w:numPr>
        <w:numId w:val="3"/>
      </w:numPr>
    </w:pPr>
  </w:style>
  <w:style w:type="character" w:customStyle="1" w:styleId="Heading4Char">
    <w:name w:val="Heading 4 Char"/>
    <w:basedOn w:val="DefaultParagraphFont"/>
    <w:link w:val="Heading4"/>
    <w:semiHidden/>
    <w:rsid w:val="00181B3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181B37"/>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181B37"/>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181B3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181B3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181B37"/>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semiHidden/>
    <w:rsid w:val="00181B37"/>
    <w:pPr>
      <w:numPr>
        <w:numId w:val="4"/>
      </w:numPr>
    </w:pPr>
  </w:style>
  <w:style w:type="paragraph" w:styleId="Bibliography">
    <w:name w:val="Bibliography"/>
    <w:basedOn w:val="Normal"/>
    <w:next w:val="Normal"/>
    <w:uiPriority w:val="37"/>
    <w:semiHidden/>
    <w:rsid w:val="00181B37"/>
  </w:style>
  <w:style w:type="paragraph" w:styleId="BlockText">
    <w:name w:val="Block Text"/>
    <w:basedOn w:val="Normal"/>
    <w:semiHidden/>
    <w:rsid w:val="00181B3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181B37"/>
    <w:pPr>
      <w:spacing w:after="120"/>
    </w:pPr>
  </w:style>
  <w:style w:type="character" w:customStyle="1" w:styleId="BodyTextChar">
    <w:name w:val="Body Text Char"/>
    <w:basedOn w:val="DefaultParagraphFont"/>
    <w:link w:val="BodyText"/>
    <w:rsid w:val="00181B37"/>
    <w:rPr>
      <w:sz w:val="24"/>
      <w:szCs w:val="24"/>
      <w:lang w:eastAsia="en-US"/>
    </w:rPr>
  </w:style>
  <w:style w:type="paragraph" w:styleId="BodyText2">
    <w:name w:val="Body Text 2"/>
    <w:basedOn w:val="Normal"/>
    <w:link w:val="BodyText2Char"/>
    <w:semiHidden/>
    <w:rsid w:val="00181B37"/>
    <w:pPr>
      <w:spacing w:after="120" w:line="480" w:lineRule="auto"/>
    </w:pPr>
  </w:style>
  <w:style w:type="character" w:customStyle="1" w:styleId="BodyText2Char">
    <w:name w:val="Body Text 2 Char"/>
    <w:basedOn w:val="DefaultParagraphFont"/>
    <w:link w:val="BodyText2"/>
    <w:rsid w:val="00181B37"/>
    <w:rPr>
      <w:sz w:val="24"/>
      <w:szCs w:val="24"/>
      <w:lang w:eastAsia="en-US"/>
    </w:rPr>
  </w:style>
  <w:style w:type="paragraph" w:styleId="BodyText3">
    <w:name w:val="Body Text 3"/>
    <w:basedOn w:val="Normal"/>
    <w:link w:val="BodyText3Char"/>
    <w:semiHidden/>
    <w:rsid w:val="00181B37"/>
    <w:pPr>
      <w:spacing w:after="120"/>
    </w:pPr>
    <w:rPr>
      <w:sz w:val="16"/>
      <w:szCs w:val="16"/>
    </w:rPr>
  </w:style>
  <w:style w:type="character" w:customStyle="1" w:styleId="BodyText3Char">
    <w:name w:val="Body Text 3 Char"/>
    <w:basedOn w:val="DefaultParagraphFont"/>
    <w:link w:val="BodyText3"/>
    <w:rsid w:val="00181B37"/>
    <w:rPr>
      <w:sz w:val="16"/>
      <w:szCs w:val="16"/>
      <w:lang w:eastAsia="en-US"/>
    </w:rPr>
  </w:style>
  <w:style w:type="paragraph" w:styleId="BodyTextFirstIndent">
    <w:name w:val="Body Text First Indent"/>
    <w:basedOn w:val="BodyText"/>
    <w:link w:val="BodyTextFirstIndentChar"/>
    <w:semiHidden/>
    <w:rsid w:val="00181B37"/>
    <w:pPr>
      <w:spacing w:after="240"/>
      <w:ind w:firstLine="360"/>
    </w:pPr>
  </w:style>
  <w:style w:type="character" w:customStyle="1" w:styleId="BodyTextFirstIndentChar">
    <w:name w:val="Body Text First Indent Char"/>
    <w:basedOn w:val="BodyTextChar"/>
    <w:link w:val="BodyTextFirstIndent"/>
    <w:rsid w:val="00181B37"/>
    <w:rPr>
      <w:sz w:val="24"/>
      <w:szCs w:val="24"/>
      <w:lang w:eastAsia="en-US"/>
    </w:rPr>
  </w:style>
  <w:style w:type="paragraph" w:styleId="BodyTextIndent">
    <w:name w:val="Body Text Indent"/>
    <w:basedOn w:val="Normal"/>
    <w:link w:val="BodyTextIndentChar"/>
    <w:semiHidden/>
    <w:rsid w:val="00181B37"/>
    <w:pPr>
      <w:spacing w:after="120"/>
      <w:ind w:left="283"/>
    </w:pPr>
  </w:style>
  <w:style w:type="character" w:customStyle="1" w:styleId="BodyTextIndentChar">
    <w:name w:val="Body Text Indent Char"/>
    <w:basedOn w:val="DefaultParagraphFont"/>
    <w:link w:val="BodyTextIndent"/>
    <w:rsid w:val="00181B37"/>
    <w:rPr>
      <w:sz w:val="24"/>
      <w:szCs w:val="24"/>
      <w:lang w:eastAsia="en-US"/>
    </w:rPr>
  </w:style>
  <w:style w:type="paragraph" w:styleId="BodyTextFirstIndent2">
    <w:name w:val="Body Text First Indent 2"/>
    <w:basedOn w:val="BodyTextIndent"/>
    <w:link w:val="BodyTextFirstIndent2Char"/>
    <w:semiHidden/>
    <w:rsid w:val="00181B37"/>
    <w:pPr>
      <w:spacing w:after="240"/>
      <w:ind w:left="360" w:firstLine="360"/>
    </w:pPr>
  </w:style>
  <w:style w:type="character" w:customStyle="1" w:styleId="BodyTextFirstIndent2Char">
    <w:name w:val="Body Text First Indent 2 Char"/>
    <w:basedOn w:val="BodyTextIndentChar"/>
    <w:link w:val="BodyTextFirstIndent2"/>
    <w:rsid w:val="00181B37"/>
    <w:rPr>
      <w:sz w:val="24"/>
      <w:szCs w:val="24"/>
      <w:lang w:eastAsia="en-US"/>
    </w:rPr>
  </w:style>
  <w:style w:type="paragraph" w:styleId="BodyTextIndent2">
    <w:name w:val="Body Text Indent 2"/>
    <w:basedOn w:val="Normal"/>
    <w:link w:val="BodyTextIndent2Char"/>
    <w:semiHidden/>
    <w:rsid w:val="00181B37"/>
    <w:pPr>
      <w:spacing w:after="120" w:line="480" w:lineRule="auto"/>
      <w:ind w:left="283"/>
    </w:pPr>
  </w:style>
  <w:style w:type="character" w:customStyle="1" w:styleId="BodyTextIndent2Char">
    <w:name w:val="Body Text Indent 2 Char"/>
    <w:basedOn w:val="DefaultParagraphFont"/>
    <w:link w:val="BodyTextIndent2"/>
    <w:rsid w:val="00181B37"/>
    <w:rPr>
      <w:sz w:val="24"/>
      <w:szCs w:val="24"/>
      <w:lang w:eastAsia="en-US"/>
    </w:rPr>
  </w:style>
  <w:style w:type="paragraph" w:styleId="BodyTextIndent3">
    <w:name w:val="Body Text Indent 3"/>
    <w:basedOn w:val="Normal"/>
    <w:link w:val="BodyTextIndent3Char"/>
    <w:semiHidden/>
    <w:rsid w:val="00181B37"/>
    <w:pPr>
      <w:spacing w:after="120"/>
      <w:ind w:left="283"/>
    </w:pPr>
    <w:rPr>
      <w:sz w:val="16"/>
      <w:szCs w:val="16"/>
    </w:rPr>
  </w:style>
  <w:style w:type="character" w:customStyle="1" w:styleId="BodyTextIndent3Char">
    <w:name w:val="Body Text Indent 3 Char"/>
    <w:basedOn w:val="DefaultParagraphFont"/>
    <w:link w:val="BodyTextIndent3"/>
    <w:rsid w:val="00181B37"/>
    <w:rPr>
      <w:sz w:val="16"/>
      <w:szCs w:val="16"/>
      <w:lang w:eastAsia="en-US"/>
    </w:rPr>
  </w:style>
  <w:style w:type="character" w:styleId="BookTitle">
    <w:name w:val="Book Title"/>
    <w:basedOn w:val="DefaultParagraphFont"/>
    <w:uiPriority w:val="33"/>
    <w:semiHidden/>
    <w:qFormat/>
    <w:rsid w:val="00181B37"/>
    <w:rPr>
      <w:b/>
      <w:bCs/>
      <w:smallCaps/>
      <w:spacing w:val="5"/>
    </w:rPr>
  </w:style>
  <w:style w:type="paragraph" w:styleId="Caption">
    <w:name w:val="caption"/>
    <w:basedOn w:val="Normal"/>
    <w:next w:val="Normal"/>
    <w:semiHidden/>
    <w:qFormat/>
    <w:rsid w:val="00181B37"/>
    <w:pPr>
      <w:spacing w:after="200"/>
    </w:pPr>
    <w:rPr>
      <w:b/>
      <w:bCs/>
      <w:color w:val="4F81BD" w:themeColor="accent1"/>
      <w:sz w:val="18"/>
      <w:szCs w:val="18"/>
    </w:rPr>
  </w:style>
  <w:style w:type="paragraph" w:styleId="Closing">
    <w:name w:val="Closing"/>
    <w:basedOn w:val="Normal"/>
    <w:link w:val="ClosingChar"/>
    <w:semiHidden/>
    <w:rsid w:val="00181B37"/>
    <w:pPr>
      <w:spacing w:after="0"/>
      <w:ind w:left="4252"/>
    </w:pPr>
  </w:style>
  <w:style w:type="character" w:customStyle="1" w:styleId="ClosingChar">
    <w:name w:val="Closing Char"/>
    <w:basedOn w:val="DefaultParagraphFont"/>
    <w:link w:val="Closing"/>
    <w:rsid w:val="00181B37"/>
    <w:rPr>
      <w:sz w:val="24"/>
      <w:szCs w:val="24"/>
      <w:lang w:eastAsia="en-US"/>
    </w:rPr>
  </w:style>
  <w:style w:type="table" w:styleId="ColorfulGrid">
    <w:name w:val="Colorful Grid"/>
    <w:basedOn w:val="TableNormal"/>
    <w:uiPriority w:val="73"/>
    <w:semiHidden/>
    <w:rsid w:val="00181B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81B3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81B3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81B3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81B3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81B3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81B3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81B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81B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81B3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81B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81B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81B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81B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81B3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81B3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81B3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81B3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81B3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81B3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81B3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181B37"/>
    <w:rPr>
      <w:sz w:val="16"/>
      <w:szCs w:val="16"/>
    </w:rPr>
  </w:style>
  <w:style w:type="paragraph" w:styleId="CommentText">
    <w:name w:val="annotation text"/>
    <w:basedOn w:val="Normal"/>
    <w:link w:val="CommentTextChar"/>
    <w:semiHidden/>
    <w:rsid w:val="00181B37"/>
    <w:rPr>
      <w:sz w:val="20"/>
      <w:szCs w:val="20"/>
    </w:rPr>
  </w:style>
  <w:style w:type="character" w:customStyle="1" w:styleId="CommentTextChar">
    <w:name w:val="Comment Text Char"/>
    <w:basedOn w:val="DefaultParagraphFont"/>
    <w:link w:val="CommentText"/>
    <w:rsid w:val="00181B37"/>
    <w:rPr>
      <w:lang w:eastAsia="en-US"/>
    </w:rPr>
  </w:style>
  <w:style w:type="paragraph" w:styleId="CommentSubject">
    <w:name w:val="annotation subject"/>
    <w:basedOn w:val="CommentText"/>
    <w:next w:val="CommentText"/>
    <w:link w:val="CommentSubjectChar"/>
    <w:semiHidden/>
    <w:rsid w:val="00181B37"/>
    <w:rPr>
      <w:b/>
      <w:bCs/>
    </w:rPr>
  </w:style>
  <w:style w:type="character" w:customStyle="1" w:styleId="CommentSubjectChar">
    <w:name w:val="Comment Subject Char"/>
    <w:basedOn w:val="CommentTextChar"/>
    <w:link w:val="CommentSubject"/>
    <w:rsid w:val="00181B37"/>
    <w:rPr>
      <w:b/>
      <w:bCs/>
      <w:lang w:eastAsia="en-US"/>
    </w:rPr>
  </w:style>
  <w:style w:type="table" w:styleId="DarkList">
    <w:name w:val="Dark List"/>
    <w:basedOn w:val="TableNormal"/>
    <w:uiPriority w:val="70"/>
    <w:semiHidden/>
    <w:rsid w:val="00181B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81B3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81B3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81B3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81B3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81B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81B3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181B37"/>
    <w:pPr>
      <w:spacing w:after="0"/>
    </w:pPr>
    <w:rPr>
      <w:rFonts w:ascii="Tahoma" w:hAnsi="Tahoma" w:cs="Tahoma"/>
      <w:sz w:val="16"/>
      <w:szCs w:val="16"/>
    </w:rPr>
  </w:style>
  <w:style w:type="character" w:customStyle="1" w:styleId="DocumentMapChar">
    <w:name w:val="Document Map Char"/>
    <w:basedOn w:val="DefaultParagraphFont"/>
    <w:link w:val="DocumentMap"/>
    <w:rsid w:val="00181B37"/>
    <w:rPr>
      <w:rFonts w:ascii="Tahoma" w:hAnsi="Tahoma" w:cs="Tahoma"/>
      <w:sz w:val="16"/>
      <w:szCs w:val="16"/>
      <w:lang w:eastAsia="en-US"/>
    </w:rPr>
  </w:style>
  <w:style w:type="paragraph" w:styleId="E-mailSignature">
    <w:name w:val="E-mail Signature"/>
    <w:basedOn w:val="Normal"/>
    <w:link w:val="E-mailSignatureChar"/>
    <w:semiHidden/>
    <w:rsid w:val="00181B37"/>
    <w:pPr>
      <w:spacing w:after="0"/>
    </w:pPr>
  </w:style>
  <w:style w:type="character" w:customStyle="1" w:styleId="E-mailSignatureChar">
    <w:name w:val="E-mail Signature Char"/>
    <w:basedOn w:val="DefaultParagraphFont"/>
    <w:link w:val="E-mailSignature"/>
    <w:rsid w:val="00181B37"/>
    <w:rPr>
      <w:sz w:val="24"/>
      <w:szCs w:val="24"/>
      <w:lang w:eastAsia="en-US"/>
    </w:rPr>
  </w:style>
  <w:style w:type="character" w:styleId="Emphasis">
    <w:name w:val="Emphasis"/>
    <w:basedOn w:val="DefaultParagraphFont"/>
    <w:semiHidden/>
    <w:qFormat/>
    <w:rsid w:val="00181B37"/>
    <w:rPr>
      <w:i/>
      <w:iCs/>
    </w:rPr>
  </w:style>
  <w:style w:type="character" w:styleId="EndnoteReference">
    <w:name w:val="endnote reference"/>
    <w:basedOn w:val="DefaultParagraphFont"/>
    <w:semiHidden/>
    <w:rsid w:val="00181B37"/>
    <w:rPr>
      <w:vertAlign w:val="superscript"/>
    </w:rPr>
  </w:style>
  <w:style w:type="paragraph" w:styleId="EndnoteText">
    <w:name w:val="endnote text"/>
    <w:basedOn w:val="Normal"/>
    <w:link w:val="EndnoteTextChar"/>
    <w:semiHidden/>
    <w:rsid w:val="00181B37"/>
    <w:pPr>
      <w:spacing w:after="0"/>
    </w:pPr>
    <w:rPr>
      <w:sz w:val="20"/>
      <w:szCs w:val="20"/>
    </w:rPr>
  </w:style>
  <w:style w:type="character" w:customStyle="1" w:styleId="EndnoteTextChar">
    <w:name w:val="Endnote Text Char"/>
    <w:basedOn w:val="DefaultParagraphFont"/>
    <w:link w:val="EndnoteText"/>
    <w:rsid w:val="00181B37"/>
    <w:rPr>
      <w:lang w:eastAsia="en-US"/>
    </w:rPr>
  </w:style>
  <w:style w:type="paragraph" w:styleId="EnvelopeAddress">
    <w:name w:val="envelope address"/>
    <w:basedOn w:val="Normal"/>
    <w:semiHidden/>
    <w:rsid w:val="00181B3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181B37"/>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181B37"/>
    <w:rPr>
      <w:color w:val="800080" w:themeColor="followedHyperlink"/>
      <w:u w:val="single"/>
    </w:rPr>
  </w:style>
  <w:style w:type="character" w:styleId="HTMLAcronym">
    <w:name w:val="HTML Acronym"/>
    <w:basedOn w:val="DefaultParagraphFont"/>
    <w:semiHidden/>
    <w:rsid w:val="00181B37"/>
  </w:style>
  <w:style w:type="paragraph" w:styleId="HTMLAddress">
    <w:name w:val="HTML Address"/>
    <w:basedOn w:val="Normal"/>
    <w:link w:val="HTMLAddressChar"/>
    <w:semiHidden/>
    <w:rsid w:val="00181B37"/>
    <w:pPr>
      <w:spacing w:after="0"/>
    </w:pPr>
    <w:rPr>
      <w:i/>
      <w:iCs/>
    </w:rPr>
  </w:style>
  <w:style w:type="character" w:customStyle="1" w:styleId="HTMLAddressChar">
    <w:name w:val="HTML Address Char"/>
    <w:basedOn w:val="DefaultParagraphFont"/>
    <w:link w:val="HTMLAddress"/>
    <w:rsid w:val="00181B37"/>
    <w:rPr>
      <w:i/>
      <w:iCs/>
      <w:sz w:val="24"/>
      <w:szCs w:val="24"/>
      <w:lang w:eastAsia="en-US"/>
    </w:rPr>
  </w:style>
  <w:style w:type="character" w:styleId="HTMLCite">
    <w:name w:val="HTML Cite"/>
    <w:basedOn w:val="DefaultParagraphFont"/>
    <w:semiHidden/>
    <w:rsid w:val="00181B37"/>
    <w:rPr>
      <w:i/>
      <w:iCs/>
    </w:rPr>
  </w:style>
  <w:style w:type="character" w:styleId="HTMLCode">
    <w:name w:val="HTML Code"/>
    <w:basedOn w:val="DefaultParagraphFont"/>
    <w:semiHidden/>
    <w:rsid w:val="00181B37"/>
    <w:rPr>
      <w:rFonts w:ascii="Consolas" w:hAnsi="Consolas"/>
      <w:sz w:val="20"/>
      <w:szCs w:val="20"/>
    </w:rPr>
  </w:style>
  <w:style w:type="character" w:styleId="HTMLDefinition">
    <w:name w:val="HTML Definition"/>
    <w:basedOn w:val="DefaultParagraphFont"/>
    <w:semiHidden/>
    <w:rsid w:val="00181B37"/>
    <w:rPr>
      <w:i/>
      <w:iCs/>
    </w:rPr>
  </w:style>
  <w:style w:type="character" w:styleId="HTMLKeyboard">
    <w:name w:val="HTML Keyboard"/>
    <w:basedOn w:val="DefaultParagraphFont"/>
    <w:semiHidden/>
    <w:rsid w:val="00181B37"/>
    <w:rPr>
      <w:rFonts w:ascii="Consolas" w:hAnsi="Consolas"/>
      <w:sz w:val="20"/>
      <w:szCs w:val="20"/>
    </w:rPr>
  </w:style>
  <w:style w:type="paragraph" w:styleId="HTMLPreformatted">
    <w:name w:val="HTML Preformatted"/>
    <w:basedOn w:val="Normal"/>
    <w:link w:val="HTMLPreformattedChar"/>
    <w:semiHidden/>
    <w:rsid w:val="00181B37"/>
    <w:pPr>
      <w:spacing w:after="0"/>
    </w:pPr>
    <w:rPr>
      <w:rFonts w:ascii="Consolas" w:hAnsi="Consolas"/>
      <w:sz w:val="20"/>
      <w:szCs w:val="20"/>
    </w:rPr>
  </w:style>
  <w:style w:type="character" w:customStyle="1" w:styleId="HTMLPreformattedChar">
    <w:name w:val="HTML Preformatted Char"/>
    <w:basedOn w:val="DefaultParagraphFont"/>
    <w:link w:val="HTMLPreformatted"/>
    <w:rsid w:val="00181B37"/>
    <w:rPr>
      <w:rFonts w:ascii="Consolas" w:hAnsi="Consolas"/>
      <w:lang w:eastAsia="en-US"/>
    </w:rPr>
  </w:style>
  <w:style w:type="character" w:styleId="HTMLSample">
    <w:name w:val="HTML Sample"/>
    <w:basedOn w:val="DefaultParagraphFont"/>
    <w:semiHidden/>
    <w:rsid w:val="00181B37"/>
    <w:rPr>
      <w:rFonts w:ascii="Consolas" w:hAnsi="Consolas"/>
      <w:sz w:val="24"/>
      <w:szCs w:val="24"/>
    </w:rPr>
  </w:style>
  <w:style w:type="character" w:styleId="HTMLTypewriter">
    <w:name w:val="HTML Typewriter"/>
    <w:basedOn w:val="DefaultParagraphFont"/>
    <w:semiHidden/>
    <w:rsid w:val="00181B37"/>
    <w:rPr>
      <w:rFonts w:ascii="Consolas" w:hAnsi="Consolas"/>
      <w:sz w:val="20"/>
      <w:szCs w:val="20"/>
    </w:rPr>
  </w:style>
  <w:style w:type="character" w:styleId="HTMLVariable">
    <w:name w:val="HTML Variable"/>
    <w:basedOn w:val="DefaultParagraphFont"/>
    <w:semiHidden/>
    <w:rsid w:val="00181B37"/>
    <w:rPr>
      <w:i/>
      <w:iCs/>
    </w:rPr>
  </w:style>
  <w:style w:type="character" w:styleId="Hyperlink">
    <w:name w:val="Hyperlink"/>
    <w:basedOn w:val="DefaultParagraphFont"/>
    <w:semiHidden/>
    <w:rsid w:val="00181B37"/>
    <w:rPr>
      <w:color w:val="0000FF" w:themeColor="hyperlink"/>
      <w:u w:val="single"/>
    </w:rPr>
  </w:style>
  <w:style w:type="paragraph" w:styleId="Index1">
    <w:name w:val="index 1"/>
    <w:basedOn w:val="Normal"/>
    <w:next w:val="Normal"/>
    <w:autoRedefine/>
    <w:semiHidden/>
    <w:rsid w:val="00181B37"/>
    <w:pPr>
      <w:spacing w:after="0"/>
      <w:ind w:left="240" w:hanging="240"/>
    </w:pPr>
  </w:style>
  <w:style w:type="paragraph" w:styleId="Index2">
    <w:name w:val="index 2"/>
    <w:basedOn w:val="Normal"/>
    <w:next w:val="Normal"/>
    <w:autoRedefine/>
    <w:semiHidden/>
    <w:rsid w:val="00181B37"/>
    <w:pPr>
      <w:spacing w:after="0"/>
      <w:ind w:left="480" w:hanging="240"/>
    </w:pPr>
  </w:style>
  <w:style w:type="paragraph" w:styleId="Index3">
    <w:name w:val="index 3"/>
    <w:basedOn w:val="Normal"/>
    <w:next w:val="Normal"/>
    <w:autoRedefine/>
    <w:semiHidden/>
    <w:rsid w:val="00181B37"/>
    <w:pPr>
      <w:spacing w:after="0"/>
      <w:ind w:left="720" w:hanging="240"/>
    </w:pPr>
  </w:style>
  <w:style w:type="paragraph" w:styleId="Index4">
    <w:name w:val="index 4"/>
    <w:basedOn w:val="Normal"/>
    <w:next w:val="Normal"/>
    <w:autoRedefine/>
    <w:semiHidden/>
    <w:rsid w:val="00181B37"/>
    <w:pPr>
      <w:spacing w:after="0"/>
      <w:ind w:left="960" w:hanging="240"/>
    </w:pPr>
  </w:style>
  <w:style w:type="paragraph" w:styleId="Index5">
    <w:name w:val="index 5"/>
    <w:basedOn w:val="Normal"/>
    <w:next w:val="Normal"/>
    <w:autoRedefine/>
    <w:semiHidden/>
    <w:rsid w:val="00181B37"/>
    <w:pPr>
      <w:spacing w:after="0"/>
      <w:ind w:left="1200" w:hanging="240"/>
    </w:pPr>
  </w:style>
  <w:style w:type="paragraph" w:styleId="Index6">
    <w:name w:val="index 6"/>
    <w:basedOn w:val="Normal"/>
    <w:next w:val="Normal"/>
    <w:autoRedefine/>
    <w:semiHidden/>
    <w:rsid w:val="00181B37"/>
    <w:pPr>
      <w:spacing w:after="0"/>
      <w:ind w:left="1440" w:hanging="240"/>
    </w:pPr>
  </w:style>
  <w:style w:type="paragraph" w:styleId="Index7">
    <w:name w:val="index 7"/>
    <w:basedOn w:val="Normal"/>
    <w:next w:val="Normal"/>
    <w:autoRedefine/>
    <w:semiHidden/>
    <w:rsid w:val="00181B37"/>
    <w:pPr>
      <w:spacing w:after="0"/>
      <w:ind w:left="1680" w:hanging="240"/>
    </w:pPr>
  </w:style>
  <w:style w:type="paragraph" w:styleId="Index8">
    <w:name w:val="index 8"/>
    <w:basedOn w:val="Normal"/>
    <w:next w:val="Normal"/>
    <w:autoRedefine/>
    <w:semiHidden/>
    <w:rsid w:val="00181B37"/>
    <w:pPr>
      <w:spacing w:after="0"/>
      <w:ind w:left="1920" w:hanging="240"/>
    </w:pPr>
  </w:style>
  <w:style w:type="paragraph" w:styleId="Index9">
    <w:name w:val="index 9"/>
    <w:basedOn w:val="Normal"/>
    <w:next w:val="Normal"/>
    <w:autoRedefine/>
    <w:semiHidden/>
    <w:rsid w:val="00181B37"/>
    <w:pPr>
      <w:spacing w:after="0"/>
      <w:ind w:left="2160" w:hanging="240"/>
    </w:pPr>
  </w:style>
  <w:style w:type="paragraph" w:styleId="IndexHeading">
    <w:name w:val="index heading"/>
    <w:basedOn w:val="Normal"/>
    <w:next w:val="Index1"/>
    <w:semiHidden/>
    <w:rsid w:val="00181B3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81B37"/>
    <w:rPr>
      <w:b/>
      <w:bCs/>
      <w:i/>
      <w:iCs/>
      <w:color w:val="4F81BD" w:themeColor="accent1"/>
    </w:rPr>
  </w:style>
  <w:style w:type="paragraph" w:styleId="IntenseQuote">
    <w:name w:val="Intense Quote"/>
    <w:basedOn w:val="Normal"/>
    <w:next w:val="Normal"/>
    <w:link w:val="IntenseQuoteChar"/>
    <w:uiPriority w:val="30"/>
    <w:semiHidden/>
    <w:qFormat/>
    <w:rsid w:val="00181B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1B37"/>
    <w:rPr>
      <w:b/>
      <w:bCs/>
      <w:i/>
      <w:iCs/>
      <w:color w:val="4F81BD" w:themeColor="accent1"/>
      <w:sz w:val="24"/>
      <w:szCs w:val="24"/>
      <w:lang w:eastAsia="en-US"/>
    </w:rPr>
  </w:style>
  <w:style w:type="character" w:styleId="IntenseReference">
    <w:name w:val="Intense Reference"/>
    <w:basedOn w:val="DefaultParagraphFont"/>
    <w:uiPriority w:val="32"/>
    <w:semiHidden/>
    <w:qFormat/>
    <w:rsid w:val="00181B37"/>
    <w:rPr>
      <w:b/>
      <w:bCs/>
      <w:smallCaps/>
      <w:color w:val="C0504D" w:themeColor="accent2"/>
      <w:spacing w:val="5"/>
      <w:u w:val="single"/>
    </w:rPr>
  </w:style>
  <w:style w:type="table" w:styleId="LightGrid">
    <w:name w:val="Light Grid"/>
    <w:basedOn w:val="TableNormal"/>
    <w:uiPriority w:val="62"/>
    <w:semiHidden/>
    <w:rsid w:val="00181B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81B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81B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81B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81B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81B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81B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81B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81B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81B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81B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81B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81B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81B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81B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81B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81B3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81B3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81B3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81B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81B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81B37"/>
  </w:style>
  <w:style w:type="paragraph" w:styleId="List">
    <w:name w:val="List"/>
    <w:basedOn w:val="Normal"/>
    <w:semiHidden/>
    <w:rsid w:val="00181B37"/>
    <w:pPr>
      <w:ind w:left="283" w:hanging="283"/>
      <w:contextualSpacing/>
    </w:pPr>
  </w:style>
  <w:style w:type="paragraph" w:styleId="List2">
    <w:name w:val="List 2"/>
    <w:basedOn w:val="Normal"/>
    <w:semiHidden/>
    <w:rsid w:val="00181B37"/>
    <w:pPr>
      <w:ind w:left="566" w:hanging="283"/>
      <w:contextualSpacing/>
    </w:pPr>
  </w:style>
  <w:style w:type="paragraph" w:styleId="List3">
    <w:name w:val="List 3"/>
    <w:basedOn w:val="Normal"/>
    <w:semiHidden/>
    <w:rsid w:val="00181B37"/>
    <w:pPr>
      <w:ind w:left="849" w:hanging="283"/>
      <w:contextualSpacing/>
    </w:pPr>
  </w:style>
  <w:style w:type="paragraph" w:styleId="List4">
    <w:name w:val="List 4"/>
    <w:basedOn w:val="Normal"/>
    <w:semiHidden/>
    <w:rsid w:val="00181B37"/>
    <w:pPr>
      <w:ind w:left="1132" w:hanging="283"/>
      <w:contextualSpacing/>
    </w:pPr>
  </w:style>
  <w:style w:type="paragraph" w:styleId="List5">
    <w:name w:val="List 5"/>
    <w:basedOn w:val="Normal"/>
    <w:semiHidden/>
    <w:rsid w:val="00181B37"/>
    <w:pPr>
      <w:ind w:left="1415" w:hanging="283"/>
      <w:contextualSpacing/>
    </w:pPr>
  </w:style>
  <w:style w:type="paragraph" w:styleId="ListBullet">
    <w:name w:val="List Bullet"/>
    <w:basedOn w:val="Normal"/>
    <w:semiHidden/>
    <w:rsid w:val="00181B37"/>
    <w:pPr>
      <w:numPr>
        <w:numId w:val="5"/>
      </w:numPr>
      <w:contextualSpacing/>
    </w:pPr>
  </w:style>
  <w:style w:type="paragraph" w:styleId="ListBullet2">
    <w:name w:val="List Bullet 2"/>
    <w:basedOn w:val="Normal"/>
    <w:semiHidden/>
    <w:rsid w:val="00181B37"/>
    <w:pPr>
      <w:numPr>
        <w:numId w:val="6"/>
      </w:numPr>
      <w:contextualSpacing/>
    </w:pPr>
  </w:style>
  <w:style w:type="paragraph" w:styleId="ListBullet3">
    <w:name w:val="List Bullet 3"/>
    <w:basedOn w:val="Normal"/>
    <w:semiHidden/>
    <w:rsid w:val="00181B37"/>
    <w:pPr>
      <w:numPr>
        <w:numId w:val="7"/>
      </w:numPr>
      <w:contextualSpacing/>
    </w:pPr>
  </w:style>
  <w:style w:type="paragraph" w:styleId="ListBullet4">
    <w:name w:val="List Bullet 4"/>
    <w:basedOn w:val="Normal"/>
    <w:semiHidden/>
    <w:rsid w:val="00181B37"/>
    <w:pPr>
      <w:numPr>
        <w:numId w:val="8"/>
      </w:numPr>
      <w:contextualSpacing/>
    </w:pPr>
  </w:style>
  <w:style w:type="paragraph" w:styleId="ListBullet5">
    <w:name w:val="List Bullet 5"/>
    <w:basedOn w:val="Normal"/>
    <w:semiHidden/>
    <w:rsid w:val="00181B37"/>
    <w:pPr>
      <w:numPr>
        <w:numId w:val="9"/>
      </w:numPr>
      <w:contextualSpacing/>
    </w:pPr>
  </w:style>
  <w:style w:type="paragraph" w:styleId="ListContinue">
    <w:name w:val="List Continue"/>
    <w:basedOn w:val="Normal"/>
    <w:semiHidden/>
    <w:rsid w:val="00181B37"/>
    <w:pPr>
      <w:spacing w:after="120"/>
      <w:ind w:left="283"/>
      <w:contextualSpacing/>
    </w:pPr>
  </w:style>
  <w:style w:type="paragraph" w:styleId="ListContinue2">
    <w:name w:val="List Continue 2"/>
    <w:basedOn w:val="Normal"/>
    <w:semiHidden/>
    <w:rsid w:val="00181B37"/>
    <w:pPr>
      <w:spacing w:after="120"/>
      <w:ind w:left="566"/>
      <w:contextualSpacing/>
    </w:pPr>
  </w:style>
  <w:style w:type="paragraph" w:styleId="ListContinue3">
    <w:name w:val="List Continue 3"/>
    <w:basedOn w:val="Normal"/>
    <w:semiHidden/>
    <w:rsid w:val="00181B37"/>
    <w:pPr>
      <w:spacing w:after="120"/>
      <w:ind w:left="849"/>
      <w:contextualSpacing/>
    </w:pPr>
  </w:style>
  <w:style w:type="paragraph" w:styleId="ListContinue4">
    <w:name w:val="List Continue 4"/>
    <w:basedOn w:val="Normal"/>
    <w:semiHidden/>
    <w:rsid w:val="00181B37"/>
    <w:pPr>
      <w:spacing w:after="120"/>
      <w:ind w:left="1132"/>
      <w:contextualSpacing/>
    </w:pPr>
  </w:style>
  <w:style w:type="paragraph" w:styleId="ListContinue5">
    <w:name w:val="List Continue 5"/>
    <w:basedOn w:val="Normal"/>
    <w:semiHidden/>
    <w:rsid w:val="00181B37"/>
    <w:pPr>
      <w:spacing w:after="120"/>
      <w:ind w:left="1415"/>
      <w:contextualSpacing/>
    </w:pPr>
  </w:style>
  <w:style w:type="paragraph" w:styleId="ListNumber">
    <w:name w:val="List Number"/>
    <w:basedOn w:val="Normal"/>
    <w:semiHidden/>
    <w:rsid w:val="00181B37"/>
    <w:pPr>
      <w:numPr>
        <w:numId w:val="10"/>
      </w:numPr>
      <w:contextualSpacing/>
    </w:pPr>
  </w:style>
  <w:style w:type="paragraph" w:styleId="ListNumber2">
    <w:name w:val="List Number 2"/>
    <w:basedOn w:val="Normal"/>
    <w:semiHidden/>
    <w:rsid w:val="00181B37"/>
    <w:pPr>
      <w:numPr>
        <w:numId w:val="11"/>
      </w:numPr>
      <w:contextualSpacing/>
    </w:pPr>
  </w:style>
  <w:style w:type="paragraph" w:styleId="ListNumber3">
    <w:name w:val="List Number 3"/>
    <w:basedOn w:val="Normal"/>
    <w:semiHidden/>
    <w:rsid w:val="00181B37"/>
    <w:pPr>
      <w:numPr>
        <w:numId w:val="12"/>
      </w:numPr>
      <w:contextualSpacing/>
    </w:pPr>
  </w:style>
  <w:style w:type="paragraph" w:styleId="ListNumber4">
    <w:name w:val="List Number 4"/>
    <w:basedOn w:val="Normal"/>
    <w:semiHidden/>
    <w:rsid w:val="00181B37"/>
    <w:pPr>
      <w:numPr>
        <w:numId w:val="13"/>
      </w:numPr>
      <w:contextualSpacing/>
    </w:pPr>
  </w:style>
  <w:style w:type="paragraph" w:styleId="ListNumber5">
    <w:name w:val="List Number 5"/>
    <w:basedOn w:val="Normal"/>
    <w:semiHidden/>
    <w:rsid w:val="00181B37"/>
    <w:pPr>
      <w:numPr>
        <w:numId w:val="14"/>
      </w:numPr>
      <w:contextualSpacing/>
    </w:pPr>
  </w:style>
  <w:style w:type="paragraph" w:styleId="ListParagraph">
    <w:name w:val="List Paragraph"/>
    <w:basedOn w:val="Normal"/>
    <w:uiPriority w:val="34"/>
    <w:semiHidden/>
    <w:qFormat/>
    <w:rsid w:val="00181B37"/>
    <w:pPr>
      <w:ind w:left="720"/>
      <w:contextualSpacing/>
    </w:pPr>
  </w:style>
  <w:style w:type="paragraph" w:styleId="MacroText">
    <w:name w:val="macro"/>
    <w:link w:val="MacroTextChar"/>
    <w:semiHidden/>
    <w:rsid w:val="00181B3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rsid w:val="00181B37"/>
    <w:rPr>
      <w:rFonts w:ascii="Consolas" w:hAnsi="Consolas"/>
      <w:lang w:eastAsia="en-US"/>
    </w:rPr>
  </w:style>
  <w:style w:type="table" w:styleId="MediumGrid1">
    <w:name w:val="Medium Grid 1"/>
    <w:basedOn w:val="TableNormal"/>
    <w:uiPriority w:val="67"/>
    <w:semiHidden/>
    <w:rsid w:val="00181B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81B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81B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81B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81B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81B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81B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81B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81B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81B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81B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81B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81B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81B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81B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81B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81B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81B3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81B3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81B3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81B3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81B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81B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81B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81B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81B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81B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81B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81B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81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81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81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81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81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81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81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81B3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81B37"/>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181B37"/>
    <w:pPr>
      <w:jc w:val="both"/>
    </w:pPr>
    <w:rPr>
      <w:sz w:val="24"/>
      <w:szCs w:val="24"/>
      <w:lang w:eastAsia="en-US"/>
    </w:rPr>
  </w:style>
  <w:style w:type="paragraph" w:styleId="NormalWeb">
    <w:name w:val="Normal (Web)"/>
    <w:basedOn w:val="Normal"/>
    <w:semiHidden/>
    <w:rsid w:val="00181B37"/>
  </w:style>
  <w:style w:type="paragraph" w:styleId="NormalIndent">
    <w:name w:val="Normal Indent"/>
    <w:basedOn w:val="Normal"/>
    <w:semiHidden/>
    <w:rsid w:val="00181B37"/>
    <w:pPr>
      <w:ind w:left="720"/>
    </w:pPr>
  </w:style>
  <w:style w:type="paragraph" w:styleId="NoteHeading">
    <w:name w:val="Note Heading"/>
    <w:basedOn w:val="Normal"/>
    <w:next w:val="Normal"/>
    <w:link w:val="NoteHeadingChar"/>
    <w:semiHidden/>
    <w:rsid w:val="00181B37"/>
    <w:pPr>
      <w:spacing w:after="0"/>
    </w:pPr>
  </w:style>
  <w:style w:type="character" w:customStyle="1" w:styleId="NoteHeadingChar">
    <w:name w:val="Note Heading Char"/>
    <w:basedOn w:val="DefaultParagraphFont"/>
    <w:link w:val="NoteHeading"/>
    <w:rsid w:val="00181B37"/>
    <w:rPr>
      <w:sz w:val="24"/>
      <w:szCs w:val="24"/>
      <w:lang w:eastAsia="en-US"/>
    </w:rPr>
  </w:style>
  <w:style w:type="character" w:styleId="PlaceholderText">
    <w:name w:val="Placeholder Text"/>
    <w:basedOn w:val="DefaultParagraphFont"/>
    <w:uiPriority w:val="99"/>
    <w:semiHidden/>
    <w:rsid w:val="00181B37"/>
    <w:rPr>
      <w:color w:val="808080"/>
    </w:rPr>
  </w:style>
  <w:style w:type="paragraph" w:styleId="PlainText">
    <w:name w:val="Plain Text"/>
    <w:basedOn w:val="Normal"/>
    <w:link w:val="PlainTextChar"/>
    <w:semiHidden/>
    <w:rsid w:val="00181B37"/>
    <w:pPr>
      <w:spacing w:after="0"/>
    </w:pPr>
    <w:rPr>
      <w:rFonts w:ascii="Consolas" w:hAnsi="Consolas"/>
      <w:sz w:val="21"/>
      <w:szCs w:val="21"/>
    </w:rPr>
  </w:style>
  <w:style w:type="character" w:customStyle="1" w:styleId="PlainTextChar">
    <w:name w:val="Plain Text Char"/>
    <w:basedOn w:val="DefaultParagraphFont"/>
    <w:link w:val="PlainText"/>
    <w:rsid w:val="00181B37"/>
    <w:rPr>
      <w:rFonts w:ascii="Consolas" w:hAnsi="Consolas"/>
      <w:sz w:val="21"/>
      <w:szCs w:val="21"/>
      <w:lang w:eastAsia="en-US"/>
    </w:rPr>
  </w:style>
  <w:style w:type="paragraph" w:styleId="Salutation">
    <w:name w:val="Salutation"/>
    <w:basedOn w:val="Normal"/>
    <w:next w:val="Normal"/>
    <w:link w:val="SalutationChar"/>
    <w:semiHidden/>
    <w:rsid w:val="00181B37"/>
  </w:style>
  <w:style w:type="character" w:customStyle="1" w:styleId="SalutationChar">
    <w:name w:val="Salutation Char"/>
    <w:basedOn w:val="DefaultParagraphFont"/>
    <w:link w:val="Salutation"/>
    <w:rsid w:val="00181B37"/>
    <w:rPr>
      <w:sz w:val="24"/>
      <w:szCs w:val="24"/>
      <w:lang w:eastAsia="en-US"/>
    </w:rPr>
  </w:style>
  <w:style w:type="paragraph" w:styleId="Signature">
    <w:name w:val="Signature"/>
    <w:basedOn w:val="Normal"/>
    <w:link w:val="SignatureChar"/>
    <w:semiHidden/>
    <w:rsid w:val="00181B37"/>
    <w:pPr>
      <w:spacing w:after="0"/>
      <w:ind w:left="4252"/>
    </w:pPr>
  </w:style>
  <w:style w:type="character" w:customStyle="1" w:styleId="SignatureChar">
    <w:name w:val="Signature Char"/>
    <w:basedOn w:val="DefaultParagraphFont"/>
    <w:link w:val="Signature"/>
    <w:rsid w:val="00181B37"/>
    <w:rPr>
      <w:sz w:val="24"/>
      <w:szCs w:val="24"/>
      <w:lang w:eastAsia="en-US"/>
    </w:rPr>
  </w:style>
  <w:style w:type="character" w:styleId="Strong">
    <w:name w:val="Strong"/>
    <w:basedOn w:val="DefaultParagraphFont"/>
    <w:semiHidden/>
    <w:qFormat/>
    <w:rsid w:val="00181B37"/>
    <w:rPr>
      <w:b/>
      <w:bCs/>
    </w:rPr>
  </w:style>
  <w:style w:type="paragraph" w:styleId="Subtitle">
    <w:name w:val="Subtitle"/>
    <w:basedOn w:val="Normal"/>
    <w:next w:val="Normal"/>
    <w:link w:val="SubtitleChar"/>
    <w:semiHidden/>
    <w:qFormat/>
    <w:rsid w:val="00181B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81B37"/>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semiHidden/>
    <w:qFormat/>
    <w:rsid w:val="00181B37"/>
    <w:rPr>
      <w:i/>
      <w:iCs/>
      <w:color w:val="808080" w:themeColor="text1" w:themeTint="7F"/>
    </w:rPr>
  </w:style>
  <w:style w:type="character" w:styleId="SubtleReference">
    <w:name w:val="Subtle Reference"/>
    <w:basedOn w:val="DefaultParagraphFont"/>
    <w:uiPriority w:val="31"/>
    <w:semiHidden/>
    <w:qFormat/>
    <w:rsid w:val="00181B37"/>
    <w:rPr>
      <w:smallCaps/>
      <w:color w:val="C0504D" w:themeColor="accent2"/>
      <w:u w:val="single"/>
    </w:rPr>
  </w:style>
  <w:style w:type="table" w:styleId="Table3Deffects1">
    <w:name w:val="Table 3D effects 1"/>
    <w:basedOn w:val="TableNormal"/>
    <w:semiHidden/>
    <w:rsid w:val="00181B37"/>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1B37"/>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1B37"/>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1B37"/>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1B37"/>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1B37"/>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1B37"/>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1B37"/>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1B37"/>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1B37"/>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1B37"/>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1B37"/>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1B37"/>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1B37"/>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1B37"/>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1B37"/>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1B3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8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81B3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1B37"/>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1B37"/>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1B37"/>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1B3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1B37"/>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1B37"/>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1B37"/>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1B37"/>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1B37"/>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1B37"/>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1B37"/>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1B3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1B37"/>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1B37"/>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1B37"/>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81B37"/>
    <w:pPr>
      <w:spacing w:after="0"/>
      <w:ind w:left="240" w:hanging="240"/>
    </w:pPr>
  </w:style>
  <w:style w:type="paragraph" w:styleId="TableofFigures">
    <w:name w:val="table of figures"/>
    <w:basedOn w:val="Normal"/>
    <w:next w:val="Normal"/>
    <w:semiHidden/>
    <w:rsid w:val="00181B37"/>
    <w:pPr>
      <w:spacing w:after="0"/>
    </w:pPr>
  </w:style>
  <w:style w:type="table" w:styleId="TableProfessional">
    <w:name w:val="Table Professional"/>
    <w:basedOn w:val="TableNormal"/>
    <w:semiHidden/>
    <w:rsid w:val="00181B3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1B37"/>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1B37"/>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1B37"/>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1B37"/>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1B37"/>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1B3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81B37"/>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1B37"/>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1B37"/>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181B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81B37"/>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rsid w:val="00181B37"/>
    <w:pPr>
      <w:spacing w:before="120"/>
    </w:pPr>
    <w:rPr>
      <w:rFonts w:asciiTheme="majorHAnsi" w:eastAsiaTheme="majorEastAsia" w:hAnsiTheme="majorHAnsi" w:cstheme="majorBidi"/>
      <w:b/>
      <w:bCs/>
    </w:rPr>
  </w:style>
  <w:style w:type="paragraph" w:styleId="TOC3">
    <w:name w:val="toc 3"/>
    <w:basedOn w:val="Normal"/>
    <w:next w:val="Normal"/>
    <w:autoRedefine/>
    <w:semiHidden/>
    <w:rsid w:val="00181B37"/>
    <w:pPr>
      <w:spacing w:after="100"/>
      <w:ind w:left="480"/>
    </w:pPr>
  </w:style>
  <w:style w:type="paragraph" w:styleId="TOC4">
    <w:name w:val="toc 4"/>
    <w:basedOn w:val="Normal"/>
    <w:next w:val="Normal"/>
    <w:autoRedefine/>
    <w:semiHidden/>
    <w:rsid w:val="00181B37"/>
    <w:pPr>
      <w:spacing w:after="100"/>
      <w:ind w:left="720"/>
    </w:pPr>
  </w:style>
  <w:style w:type="paragraph" w:styleId="TOC5">
    <w:name w:val="toc 5"/>
    <w:basedOn w:val="Normal"/>
    <w:next w:val="Normal"/>
    <w:autoRedefine/>
    <w:semiHidden/>
    <w:rsid w:val="00181B37"/>
    <w:pPr>
      <w:spacing w:after="100"/>
      <w:ind w:left="960"/>
    </w:pPr>
  </w:style>
  <w:style w:type="paragraph" w:styleId="TOC6">
    <w:name w:val="toc 6"/>
    <w:basedOn w:val="Normal"/>
    <w:next w:val="Normal"/>
    <w:autoRedefine/>
    <w:semiHidden/>
    <w:rsid w:val="00181B37"/>
    <w:pPr>
      <w:spacing w:after="100"/>
      <w:ind w:left="1200"/>
    </w:pPr>
  </w:style>
  <w:style w:type="paragraph" w:styleId="TOC7">
    <w:name w:val="toc 7"/>
    <w:basedOn w:val="Normal"/>
    <w:next w:val="Normal"/>
    <w:autoRedefine/>
    <w:semiHidden/>
    <w:rsid w:val="00181B37"/>
    <w:pPr>
      <w:spacing w:after="100"/>
      <w:ind w:left="1440"/>
    </w:pPr>
  </w:style>
  <w:style w:type="paragraph" w:styleId="TOC8">
    <w:name w:val="toc 8"/>
    <w:basedOn w:val="Normal"/>
    <w:next w:val="Normal"/>
    <w:autoRedefine/>
    <w:semiHidden/>
    <w:rsid w:val="00181B37"/>
    <w:pPr>
      <w:spacing w:after="100"/>
      <w:ind w:left="1680"/>
    </w:pPr>
  </w:style>
  <w:style w:type="paragraph" w:styleId="TOC9">
    <w:name w:val="toc 9"/>
    <w:basedOn w:val="Normal"/>
    <w:next w:val="Normal"/>
    <w:autoRedefine/>
    <w:semiHidden/>
    <w:rsid w:val="00181B37"/>
    <w:pPr>
      <w:spacing w:after="100"/>
      <w:ind w:left="1920"/>
    </w:pPr>
  </w:style>
  <w:style w:type="paragraph" w:styleId="TOCHeading">
    <w:name w:val="TOC Heading"/>
    <w:basedOn w:val="Heading1"/>
    <w:next w:val="Normal"/>
    <w:uiPriority w:val="39"/>
    <w:semiHidden/>
    <w:qFormat/>
    <w:rsid w:val="00181B37"/>
    <w:pPr>
      <w:spacing w:before="480" w:after="0"/>
      <w:outlineLvl w:val="9"/>
    </w:pPr>
    <w:rPr>
      <w:rFonts w:asciiTheme="majorHAnsi" w:hAnsiTheme="majorHAnsi" w:cstheme="majorBidi"/>
      <w:b w:val="0"/>
      <w:bCs w:val="0"/>
      <w:caps/>
      <w:color w:val="365F91" w:themeColor="accent1" w:themeShade="BF"/>
      <w:sz w:val="28"/>
    </w:rPr>
  </w:style>
  <w:style w:type="paragraph" w:customStyle="1" w:styleId="Heading3NoToc">
    <w:name w:val="Heading3NoToc"/>
    <w:aliases w:val="H3NT"/>
    <w:basedOn w:val="Heading30"/>
    <w:qFormat/>
    <w:rsid w:val="00393D84"/>
    <w:pPr>
      <w:outlineLvl w:val="9"/>
    </w:pPr>
    <w:rPr>
      <w:szCs w:val="24"/>
    </w:rPr>
  </w:style>
  <w:style w:type="paragraph" w:customStyle="1" w:styleId="TableHeadingRight">
    <w:name w:val="TableHeadingRight"/>
    <w:aliases w:val="THR"/>
    <w:basedOn w:val="TableHeading"/>
    <w:rsid w:val="00610102"/>
    <w:pPr>
      <w:jc w:val="right"/>
    </w:pPr>
  </w:style>
  <w:style w:type="paragraph" w:customStyle="1" w:styleId="TableTextCentre">
    <w:name w:val="TableTextCentre"/>
    <w:aliases w:val="TC"/>
    <w:basedOn w:val="TableText"/>
    <w:rsid w:val="00610102"/>
    <w:pPr>
      <w:jc w:val="center"/>
    </w:pPr>
  </w:style>
  <w:style w:type="paragraph" w:customStyle="1" w:styleId="TableTextRight">
    <w:name w:val="TableTextRight"/>
    <w:aliases w:val="TR"/>
    <w:basedOn w:val="TableText"/>
    <w:rsid w:val="00610102"/>
    <w:pPr>
      <w:jc w:val="right"/>
    </w:pPr>
  </w:style>
  <w:style w:type="paragraph" w:styleId="Date">
    <w:name w:val="Date"/>
    <w:basedOn w:val="Normal"/>
    <w:next w:val="Normal"/>
    <w:link w:val="DateChar"/>
    <w:semiHidden/>
    <w:rsid w:val="00487C9A"/>
  </w:style>
  <w:style w:type="character" w:customStyle="1" w:styleId="DateChar">
    <w:name w:val="Date Char"/>
    <w:basedOn w:val="DefaultParagraphFont"/>
    <w:link w:val="Date"/>
    <w:semiHidden/>
    <w:rsid w:val="00470377"/>
    <w:rPr>
      <w:sz w:val="24"/>
      <w:szCs w:val="24"/>
      <w:lang w:eastAsia="en-US"/>
    </w:rPr>
  </w:style>
  <w:style w:type="paragraph" w:customStyle="1" w:styleId="Quotes">
    <w:name w:val="Quotes"/>
    <w:aliases w:val="Q"/>
    <w:basedOn w:val="Quote"/>
    <w:qFormat/>
    <w:rsid w:val="005B2D25"/>
  </w:style>
  <w:style w:type="paragraph" w:customStyle="1" w:styleId="DocsID">
    <w:name w:val="DocsID"/>
    <w:basedOn w:val="Normal"/>
    <w:link w:val="DocsIDChar"/>
    <w:rsid w:val="00B34965"/>
    <w:rPr>
      <w:color w:val="000080"/>
      <w:sz w:val="16"/>
      <w:lang w:val="en-US"/>
    </w:rPr>
  </w:style>
  <w:style w:type="character" w:customStyle="1" w:styleId="DocsIDChar">
    <w:name w:val="DocsID Char"/>
    <w:basedOn w:val="DefaultParagraphFont"/>
    <w:link w:val="DocsID"/>
    <w:rsid w:val="00B34965"/>
    <w:rPr>
      <w:color w:val="000080"/>
      <w:sz w:val="16"/>
      <w:szCs w:val="24"/>
      <w:lang w:val="en-US" w:eastAsia="en-US"/>
    </w:rPr>
  </w:style>
  <w:style w:type="character" w:styleId="UnresolvedMention">
    <w:name w:val="Unresolved Mention"/>
    <w:basedOn w:val="DefaultParagraphFont"/>
    <w:uiPriority w:val="99"/>
    <w:semiHidden/>
    <w:unhideWhenUsed/>
    <w:rsid w:val="00454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166">
      <w:bodyDiv w:val="1"/>
      <w:marLeft w:val="0"/>
      <w:marRight w:val="0"/>
      <w:marTop w:val="0"/>
      <w:marBottom w:val="0"/>
      <w:divBdr>
        <w:top w:val="none" w:sz="0" w:space="0" w:color="auto"/>
        <w:left w:val="none" w:sz="0" w:space="0" w:color="auto"/>
        <w:bottom w:val="none" w:sz="0" w:space="0" w:color="auto"/>
        <w:right w:val="none" w:sz="0" w:space="0" w:color="auto"/>
      </w:divBdr>
    </w:div>
    <w:div w:id="147476233">
      <w:bodyDiv w:val="1"/>
      <w:marLeft w:val="0"/>
      <w:marRight w:val="0"/>
      <w:marTop w:val="0"/>
      <w:marBottom w:val="0"/>
      <w:divBdr>
        <w:top w:val="none" w:sz="0" w:space="0" w:color="auto"/>
        <w:left w:val="none" w:sz="0" w:space="0" w:color="auto"/>
        <w:bottom w:val="none" w:sz="0" w:space="0" w:color="auto"/>
        <w:right w:val="none" w:sz="0" w:space="0" w:color="auto"/>
      </w:divBdr>
    </w:div>
    <w:div w:id="222565538">
      <w:bodyDiv w:val="1"/>
      <w:marLeft w:val="0"/>
      <w:marRight w:val="0"/>
      <w:marTop w:val="0"/>
      <w:marBottom w:val="0"/>
      <w:divBdr>
        <w:top w:val="none" w:sz="0" w:space="0" w:color="auto"/>
        <w:left w:val="none" w:sz="0" w:space="0" w:color="auto"/>
        <w:bottom w:val="none" w:sz="0" w:space="0" w:color="auto"/>
        <w:right w:val="none" w:sz="0" w:space="0" w:color="auto"/>
      </w:divBdr>
    </w:div>
    <w:div w:id="601689311">
      <w:bodyDiv w:val="1"/>
      <w:marLeft w:val="0"/>
      <w:marRight w:val="0"/>
      <w:marTop w:val="0"/>
      <w:marBottom w:val="0"/>
      <w:divBdr>
        <w:top w:val="none" w:sz="0" w:space="0" w:color="auto"/>
        <w:left w:val="none" w:sz="0" w:space="0" w:color="auto"/>
        <w:bottom w:val="none" w:sz="0" w:space="0" w:color="auto"/>
        <w:right w:val="none" w:sz="0" w:space="0" w:color="auto"/>
      </w:divBdr>
    </w:div>
    <w:div w:id="875192724">
      <w:bodyDiv w:val="1"/>
      <w:marLeft w:val="0"/>
      <w:marRight w:val="0"/>
      <w:marTop w:val="0"/>
      <w:marBottom w:val="0"/>
      <w:divBdr>
        <w:top w:val="none" w:sz="0" w:space="0" w:color="auto"/>
        <w:left w:val="none" w:sz="0" w:space="0" w:color="auto"/>
        <w:bottom w:val="none" w:sz="0" w:space="0" w:color="auto"/>
        <w:right w:val="none" w:sz="0" w:space="0" w:color="auto"/>
      </w:divBdr>
    </w:div>
    <w:div w:id="1557206543">
      <w:bodyDiv w:val="1"/>
      <w:marLeft w:val="0"/>
      <w:marRight w:val="0"/>
      <w:marTop w:val="0"/>
      <w:marBottom w:val="0"/>
      <w:divBdr>
        <w:top w:val="none" w:sz="0" w:space="0" w:color="auto"/>
        <w:left w:val="none" w:sz="0" w:space="0" w:color="auto"/>
        <w:bottom w:val="none" w:sz="0" w:space="0" w:color="auto"/>
        <w:right w:val="none" w:sz="0" w:space="0" w:color="auto"/>
      </w:divBdr>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
    <w:div w:id="19106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covid-19-response-framework-keeping-ontario-safe-and-op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outlook-data-detector://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utlook-data-detector://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4A0A8559900147B7DD45DFA5EFDCF4" ma:contentTypeVersion="13" ma:contentTypeDescription="Create a new document." ma:contentTypeScope="" ma:versionID="5836b36162343d028b59320416b80ca5">
  <xsd:schema xmlns:xsd="http://www.w3.org/2001/XMLSchema" xmlns:xs="http://www.w3.org/2001/XMLSchema" xmlns:p="http://schemas.microsoft.com/office/2006/metadata/properties" xmlns:ns3="a2ff1947-47e6-4914-b88a-219c055c3314" xmlns:ns4="f813ed79-3880-4931-8ab3-507eb88a9f63" targetNamespace="http://schemas.microsoft.com/office/2006/metadata/properties" ma:root="true" ma:fieldsID="ed1dbc1743ba8f4f6a8c81097eb6f68e" ns3:_="" ns4:_="">
    <xsd:import namespace="a2ff1947-47e6-4914-b88a-219c055c3314"/>
    <xsd:import namespace="f813ed79-3880-4931-8ab3-507eb88a9f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1947-47e6-4914-b88a-219c055c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3ed79-3880-4931-8ab3-507eb88a9f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274B-D90B-495A-947C-C14BF0A72402}">
  <ds:schemaRefs>
    <ds:schemaRef ds:uri="http://schemas.microsoft.com/sharepoint/v3/contenttype/forms"/>
  </ds:schemaRefs>
</ds:datastoreItem>
</file>

<file path=customXml/itemProps2.xml><?xml version="1.0" encoding="utf-8"?>
<ds:datastoreItem xmlns:ds="http://schemas.openxmlformats.org/officeDocument/2006/customXml" ds:itemID="{92C1B79D-3EE9-4FFA-A283-E98075CD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1947-47e6-4914-b88a-219c055c3314"/>
    <ds:schemaRef ds:uri="f813ed79-3880-4931-8ab3-507eb88a9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67960-F1F6-4625-B103-64E23684F315}">
  <ds:schemaRefs>
    <ds:schemaRef ds:uri="http://schemas.microsoft.com/office/2006/metadata/properties"/>
    <ds:schemaRef ds:uri="http://purl.org/dc/terms/"/>
    <ds:schemaRef ds:uri="http://schemas.openxmlformats.org/package/2006/metadata/core-properties"/>
    <ds:schemaRef ds:uri="a2ff1947-47e6-4914-b88a-219c055c3314"/>
    <ds:schemaRef ds:uri="http://schemas.microsoft.com/office/2006/documentManagement/types"/>
    <ds:schemaRef ds:uri="http://schemas.microsoft.com/office/infopath/2007/PartnerControls"/>
    <ds:schemaRef ds:uri="http://purl.org/dc/elements/1.1/"/>
    <ds:schemaRef ds:uri="f813ed79-3880-4931-8ab3-507eb88a9f63"/>
    <ds:schemaRef ds:uri="http://www.w3.org/XML/1998/namespace"/>
    <ds:schemaRef ds:uri="http://purl.org/dc/dcmitype/"/>
  </ds:schemaRefs>
</ds:datastoreItem>
</file>

<file path=customXml/itemProps4.xml><?xml version="1.0" encoding="utf-8"?>
<ds:datastoreItem xmlns:ds="http://schemas.openxmlformats.org/officeDocument/2006/customXml" ds:itemID="{E2EB34EC-BE8D-46AE-A679-6A0E94FC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3</TotalTime>
  <Pages>3</Pages>
  <Words>548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Blank</vt:lpstr>
    </vt:vector>
  </TitlesOfParts>
  <Company>Lenczner Slaght Royce Smith Griffin LLP</Company>
  <LinksUpToDate>false</LinksUpToDate>
  <CharactersWithSpaces>3725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_</dc:creator>
  <dc:description>v1.04</dc:description>
  <cp:lastModifiedBy>Nathanson, Norine (JUD)</cp:lastModifiedBy>
  <cp:revision>2</cp:revision>
  <dcterms:created xsi:type="dcterms:W3CDTF">2020-12-22T20:11:00Z</dcterms:created>
  <dcterms:modified xsi:type="dcterms:W3CDTF">2020-12-22T20:11:00Z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False</vt:lpwstr>
  </property>
  <property fmtid="{D5CDD505-2E9C-101B-9397-08002B2CF9AE}" pid="3" name="DOCUMENTID-SETTINGS">
    <vt:lpwstr>2</vt:lpwstr>
  </property>
  <property fmtid="{D5CDD505-2E9C-101B-9397-08002B2CF9AE}" pid="4" name="LX-TEMPLATE-TYPE">
    <vt:lpwstr>0</vt:lpwstr>
  </property>
  <property fmtid="{D5CDD505-2E9C-101B-9397-08002B2CF9AE}" pid="5" name="MSIP_Label_034a106e-6316-442c-ad35-738afd673d2b_Enabled">
    <vt:lpwstr>True</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Owner">
    <vt:lpwstr>Mohan.Sharma@ontario.ca</vt:lpwstr>
  </property>
  <property fmtid="{D5CDD505-2E9C-101B-9397-08002B2CF9AE}" pid="8" name="MSIP_Label_034a106e-6316-442c-ad35-738afd673d2b_SetDate">
    <vt:lpwstr>2020-07-20T20:02:54.0694857Z</vt:lpwstr>
  </property>
  <property fmtid="{D5CDD505-2E9C-101B-9397-08002B2CF9AE}" pid="9" name="MSIP_Label_034a106e-6316-442c-ad35-738afd673d2b_Name">
    <vt:lpwstr>OPS - Unclassified Information</vt:lpwstr>
  </property>
  <property fmtid="{D5CDD505-2E9C-101B-9397-08002B2CF9AE}" pid="10" name="MSIP_Label_034a106e-6316-442c-ad35-738afd673d2b_Application">
    <vt:lpwstr>Microsoft Azure Information Protection</vt:lpwstr>
  </property>
  <property fmtid="{D5CDD505-2E9C-101B-9397-08002B2CF9AE}" pid="11" name="MSIP_Label_034a106e-6316-442c-ad35-738afd673d2b_ActionId">
    <vt:lpwstr>ebb521d4-f83d-4fc3-ab2b-1b3cf30ad3e9</vt:lpwstr>
  </property>
  <property fmtid="{D5CDD505-2E9C-101B-9397-08002B2CF9AE}" pid="12" name="MSIP_Label_034a106e-6316-442c-ad35-738afd673d2b_Extended_MSFT_Method">
    <vt:lpwstr>Automatic</vt:lpwstr>
  </property>
  <property fmtid="{D5CDD505-2E9C-101B-9397-08002B2CF9AE}" pid="13" name="Sensitivity">
    <vt:lpwstr>OPS - Unclassified Information</vt:lpwstr>
  </property>
  <property fmtid="{D5CDD505-2E9C-101B-9397-08002B2CF9AE}" pid="14" name="ContentTypeId">
    <vt:lpwstr>0x0101001F4A0A8559900147B7DD45DFA5EFDCF4</vt:lpwstr>
  </property>
</Properties>
</file>